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79" w:rsidRPr="00B82F79" w:rsidRDefault="00B82F79" w:rsidP="00B82F79">
      <w:pPr>
        <w:pStyle w:val="Vahedeta"/>
        <w:rPr>
          <w:rFonts w:ascii="Times New Roman" w:hAnsi="Times New Roman" w:cs="Times New Roman"/>
          <w:b/>
          <w:sz w:val="24"/>
          <w:szCs w:val="24"/>
        </w:rPr>
      </w:pPr>
      <w:bookmarkStart w:id="0" w:name="_GoBack"/>
      <w:bookmarkEnd w:id="0"/>
      <w:r w:rsidRPr="00B82F79">
        <w:rPr>
          <w:rFonts w:ascii="Times New Roman" w:hAnsi="Times New Roman" w:cs="Times New Roman"/>
          <w:b/>
          <w:sz w:val="24"/>
          <w:szCs w:val="24"/>
        </w:rPr>
        <w:t>Kava heakskiitmine:</w:t>
      </w:r>
    </w:p>
    <w:p w:rsidR="00B82F79" w:rsidRPr="00B82F79" w:rsidRDefault="00B82F79" w:rsidP="00B82F79">
      <w:pPr>
        <w:pStyle w:val="Vahedeta"/>
        <w:rPr>
          <w:rFonts w:ascii="Times New Roman" w:hAnsi="Times New Roman" w:cs="Times New Roman"/>
          <w:b/>
          <w:sz w:val="24"/>
          <w:szCs w:val="24"/>
        </w:rPr>
      </w:pPr>
    </w:p>
    <w:p w:rsidR="00B82F79" w:rsidRPr="00B82F79" w:rsidRDefault="00B82F79" w:rsidP="00B82F79">
      <w:pPr>
        <w:pStyle w:val="Vahedeta"/>
        <w:rPr>
          <w:rFonts w:ascii="Times New Roman" w:hAnsi="Times New Roman" w:cs="Times New Roman"/>
          <w:b/>
          <w:sz w:val="24"/>
          <w:szCs w:val="24"/>
        </w:rPr>
      </w:pPr>
      <w:r>
        <w:rPr>
          <w:rFonts w:ascii="Times New Roman" w:hAnsi="Times New Roman" w:cs="Times New Roman"/>
          <w:b/>
          <w:sz w:val="24"/>
          <w:szCs w:val="24"/>
        </w:rPr>
        <w:t>Keskkonnaministeerium</w:t>
      </w:r>
    </w:p>
    <w:p w:rsidR="00B82F79" w:rsidRPr="00B82F79" w:rsidRDefault="00B82F79" w:rsidP="00B82F79">
      <w:pPr>
        <w:pStyle w:val="Vahedeta"/>
        <w:rPr>
          <w:rFonts w:ascii="Times New Roman" w:hAnsi="Times New Roman" w:cs="Times New Roman"/>
          <w:b/>
          <w:sz w:val="24"/>
          <w:szCs w:val="24"/>
        </w:rPr>
      </w:pPr>
    </w:p>
    <w:p w:rsidR="00B82F79" w:rsidRPr="00E327A2" w:rsidRDefault="00B82F79" w:rsidP="00B82F79">
      <w:pPr>
        <w:pStyle w:val="Vahedeta"/>
        <w:rPr>
          <w:rFonts w:ascii="Times New Roman" w:hAnsi="Times New Roman" w:cs="Times New Roman"/>
          <w:sz w:val="24"/>
          <w:szCs w:val="24"/>
        </w:rPr>
      </w:pPr>
      <w:r w:rsidRPr="00E327A2">
        <w:rPr>
          <w:rFonts w:ascii="Times New Roman" w:hAnsi="Times New Roman" w:cs="Times New Roman"/>
          <w:sz w:val="24"/>
          <w:szCs w:val="24"/>
        </w:rPr>
        <w:t xml:space="preserve">         (allk. digitaalselt)</w:t>
      </w:r>
    </w:p>
    <w:p w:rsidR="00B82F79" w:rsidRPr="00E327A2" w:rsidRDefault="00B82F79" w:rsidP="00B82F79">
      <w:pPr>
        <w:pStyle w:val="Vahedeta"/>
        <w:rPr>
          <w:rFonts w:ascii="Times New Roman" w:hAnsi="Times New Roman" w:cs="Times New Roman"/>
          <w:sz w:val="24"/>
          <w:szCs w:val="24"/>
        </w:rPr>
      </w:pPr>
    </w:p>
    <w:p w:rsidR="00B82F79" w:rsidRPr="00E327A2" w:rsidRDefault="00B82F79" w:rsidP="00B82F79">
      <w:pPr>
        <w:pStyle w:val="Vahedeta"/>
        <w:rPr>
          <w:rFonts w:ascii="Times New Roman" w:hAnsi="Times New Roman" w:cs="Times New Roman"/>
          <w:sz w:val="24"/>
          <w:szCs w:val="24"/>
        </w:rPr>
      </w:pPr>
      <w:r w:rsidRPr="00E327A2">
        <w:rPr>
          <w:rFonts w:ascii="Times New Roman" w:hAnsi="Times New Roman" w:cs="Times New Roman"/>
          <w:sz w:val="24"/>
          <w:szCs w:val="24"/>
        </w:rPr>
        <w:t xml:space="preserve">Nimi, allkiri: </w:t>
      </w:r>
    </w:p>
    <w:p w:rsidR="00B82F79" w:rsidRPr="00E327A2" w:rsidRDefault="00B82F79" w:rsidP="00B82F79">
      <w:pPr>
        <w:pStyle w:val="Vahedeta"/>
        <w:rPr>
          <w:rFonts w:ascii="Times New Roman" w:hAnsi="Times New Roman" w:cs="Times New Roman"/>
          <w:sz w:val="24"/>
          <w:szCs w:val="24"/>
        </w:rPr>
      </w:pPr>
      <w:r w:rsidRPr="00E327A2">
        <w:rPr>
          <w:rFonts w:ascii="Times New Roman" w:hAnsi="Times New Roman" w:cs="Times New Roman"/>
          <w:sz w:val="24"/>
          <w:szCs w:val="24"/>
        </w:rPr>
        <w:t>Kuupäev:  ...detsember 2012</w:t>
      </w:r>
    </w:p>
    <w:p w:rsidR="00B82F79" w:rsidRPr="00B82F79" w:rsidRDefault="00B82F79" w:rsidP="00B82F79">
      <w:pPr>
        <w:pStyle w:val="Vahedeta"/>
        <w:rPr>
          <w:rFonts w:ascii="Times New Roman" w:hAnsi="Times New Roman" w:cs="Times New Roman"/>
          <w:b/>
          <w:sz w:val="24"/>
          <w:szCs w:val="24"/>
        </w:rPr>
      </w:pPr>
    </w:p>
    <w:p w:rsidR="0048603A" w:rsidRDefault="0048603A" w:rsidP="00701C44">
      <w:pPr>
        <w:pStyle w:val="Vahedeta"/>
        <w:rPr>
          <w:rFonts w:ascii="Times New Roman" w:hAnsi="Times New Roman" w:cs="Times New Roman"/>
          <w:b/>
          <w:sz w:val="24"/>
          <w:szCs w:val="24"/>
        </w:rPr>
      </w:pPr>
    </w:p>
    <w:p w:rsidR="00F75934" w:rsidRDefault="00F75934" w:rsidP="00701C44">
      <w:pPr>
        <w:pStyle w:val="Vahedeta"/>
        <w:rPr>
          <w:rFonts w:ascii="Times New Roman" w:hAnsi="Times New Roman" w:cs="Times New Roman"/>
          <w:sz w:val="24"/>
          <w:szCs w:val="24"/>
        </w:rPr>
      </w:pPr>
    </w:p>
    <w:p w:rsidR="002B7645" w:rsidRDefault="002B7645" w:rsidP="00701C44">
      <w:pPr>
        <w:pStyle w:val="Vahedeta"/>
        <w:rPr>
          <w:rFonts w:ascii="Times New Roman" w:hAnsi="Times New Roman" w:cs="Times New Roman"/>
          <w:sz w:val="24"/>
          <w:szCs w:val="24"/>
        </w:rPr>
      </w:pPr>
    </w:p>
    <w:p w:rsidR="002B7645" w:rsidRDefault="002B7645" w:rsidP="00701C44">
      <w:pPr>
        <w:pStyle w:val="Vahedeta"/>
        <w:rPr>
          <w:rFonts w:ascii="Times New Roman" w:hAnsi="Times New Roman" w:cs="Times New Roman"/>
          <w:sz w:val="24"/>
          <w:szCs w:val="24"/>
        </w:rPr>
      </w:pPr>
    </w:p>
    <w:p w:rsidR="002B7645" w:rsidRPr="00FC4B73" w:rsidRDefault="002B7645"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6935DF" w:rsidRPr="00FC4B73" w:rsidRDefault="006935DF" w:rsidP="00701C44">
      <w:pPr>
        <w:pStyle w:val="Vahedeta"/>
        <w:rPr>
          <w:rFonts w:ascii="Times New Roman" w:hAnsi="Times New Roman" w:cs="Times New Roman"/>
          <w:sz w:val="24"/>
          <w:szCs w:val="24"/>
        </w:rPr>
      </w:pPr>
    </w:p>
    <w:p w:rsidR="00A63431" w:rsidRPr="00204D74" w:rsidRDefault="002B77F0" w:rsidP="00204D74">
      <w:pPr>
        <w:pStyle w:val="Vahedeta"/>
        <w:jc w:val="center"/>
        <w:rPr>
          <w:rFonts w:ascii="Times New Roman" w:hAnsi="Times New Roman" w:cs="Times New Roman"/>
          <w:b/>
          <w:sz w:val="32"/>
          <w:szCs w:val="32"/>
        </w:rPr>
      </w:pPr>
      <w:r w:rsidRPr="002B77F0">
        <w:rPr>
          <w:rFonts w:ascii="Times New Roman" w:hAnsi="Times New Roman" w:cs="Times New Roman"/>
          <w:b/>
          <w:bCs/>
          <w:sz w:val="32"/>
          <w:szCs w:val="32"/>
        </w:rPr>
        <w:t>R</w:t>
      </w:r>
      <w:r>
        <w:rPr>
          <w:rFonts w:ascii="Times New Roman" w:hAnsi="Times New Roman" w:cs="Times New Roman"/>
          <w:b/>
          <w:bCs/>
          <w:sz w:val="32"/>
          <w:szCs w:val="32"/>
        </w:rPr>
        <w:t>EOSTUSTÕRJE TEGUTSEMIS</w:t>
      </w:r>
      <w:r w:rsidR="00A63431" w:rsidRPr="00204D74">
        <w:rPr>
          <w:rFonts w:ascii="Times New Roman" w:hAnsi="Times New Roman" w:cs="Times New Roman"/>
          <w:b/>
          <w:sz w:val="32"/>
          <w:szCs w:val="32"/>
        </w:rPr>
        <w:t>KAVA</w:t>
      </w: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F75934" w:rsidRPr="00204D74" w:rsidRDefault="00204D74" w:rsidP="00204D74">
      <w:pPr>
        <w:pStyle w:val="Vahedeta"/>
        <w:jc w:val="center"/>
        <w:rPr>
          <w:rFonts w:ascii="Times New Roman" w:hAnsi="Times New Roman" w:cs="Times New Roman"/>
          <w:b/>
          <w:sz w:val="24"/>
          <w:szCs w:val="24"/>
        </w:rPr>
      </w:pPr>
      <w:r w:rsidRPr="00204D74">
        <w:rPr>
          <w:rFonts w:ascii="Times New Roman" w:hAnsi="Times New Roman" w:cs="Times New Roman"/>
          <w:b/>
          <w:sz w:val="24"/>
          <w:szCs w:val="24"/>
        </w:rPr>
        <w:t>BEKKERI ja MEERUSE SADAM</w:t>
      </w:r>
    </w:p>
    <w:p w:rsidR="00F75934" w:rsidRPr="00204D74" w:rsidRDefault="00F75934" w:rsidP="00701C44">
      <w:pPr>
        <w:pStyle w:val="Vahedeta"/>
        <w:rPr>
          <w:rFonts w:ascii="Times New Roman" w:hAnsi="Times New Roman" w:cs="Times New Roman"/>
          <w:b/>
          <w:sz w:val="24"/>
          <w:szCs w:val="24"/>
        </w:rPr>
      </w:pPr>
    </w:p>
    <w:p w:rsidR="00F75934" w:rsidRPr="00FC4B73" w:rsidRDefault="00F75934" w:rsidP="00701C44">
      <w:pPr>
        <w:pStyle w:val="Vahedeta"/>
        <w:rPr>
          <w:rFonts w:ascii="Times New Roman" w:hAnsi="Times New Roman" w:cs="Times New Roman"/>
          <w:sz w:val="24"/>
          <w:szCs w:val="24"/>
        </w:rPr>
      </w:pPr>
    </w:p>
    <w:p w:rsidR="00F75934" w:rsidRPr="00FC4B73" w:rsidRDefault="00F75934" w:rsidP="00701C44">
      <w:pPr>
        <w:pStyle w:val="Vahedeta"/>
        <w:rPr>
          <w:rFonts w:ascii="Times New Roman" w:hAnsi="Times New Roman" w:cs="Times New Roman"/>
          <w:sz w:val="24"/>
          <w:szCs w:val="24"/>
        </w:rPr>
      </w:pPr>
    </w:p>
    <w:p w:rsidR="00A63431" w:rsidRPr="00FC4B73" w:rsidRDefault="00A63431" w:rsidP="00204D74">
      <w:pPr>
        <w:pStyle w:val="Vahedeta"/>
        <w:jc w:val="center"/>
        <w:rPr>
          <w:rFonts w:ascii="Times New Roman" w:hAnsi="Times New Roman" w:cs="Times New Roman"/>
          <w:sz w:val="24"/>
          <w:szCs w:val="24"/>
        </w:rPr>
      </w:pPr>
      <w:r w:rsidRPr="00FC4B73">
        <w:rPr>
          <w:rFonts w:ascii="Times New Roman" w:hAnsi="Times New Roman" w:cs="Times New Roman"/>
          <w:sz w:val="24"/>
          <w:szCs w:val="24"/>
        </w:rPr>
        <w:t xml:space="preserve">Aadress : </w:t>
      </w:r>
      <w:r w:rsidR="003F7DF8" w:rsidRPr="00FC4B73">
        <w:rPr>
          <w:rFonts w:ascii="Times New Roman" w:hAnsi="Times New Roman" w:cs="Times New Roman"/>
          <w:sz w:val="24"/>
          <w:szCs w:val="24"/>
        </w:rPr>
        <w:t>Kopliranna 49</w:t>
      </w:r>
      <w:r w:rsidR="00204D74">
        <w:rPr>
          <w:rFonts w:ascii="Times New Roman" w:hAnsi="Times New Roman" w:cs="Times New Roman"/>
          <w:sz w:val="24"/>
          <w:szCs w:val="24"/>
        </w:rPr>
        <w:t>, 11713 Tallinn</w:t>
      </w:r>
    </w:p>
    <w:p w:rsidR="00A63431" w:rsidRDefault="00A63431" w:rsidP="00204D74">
      <w:pPr>
        <w:pStyle w:val="Vahedeta"/>
        <w:jc w:val="center"/>
        <w:rPr>
          <w:rFonts w:ascii="Times New Roman" w:hAnsi="Times New Roman" w:cs="Times New Roman"/>
          <w:sz w:val="24"/>
          <w:szCs w:val="24"/>
        </w:rPr>
      </w:pPr>
      <w:r w:rsidRPr="00FC4B73">
        <w:rPr>
          <w:rFonts w:ascii="Times New Roman" w:hAnsi="Times New Roman" w:cs="Times New Roman"/>
          <w:sz w:val="24"/>
          <w:szCs w:val="24"/>
        </w:rPr>
        <w:t>Telefon: +372</w:t>
      </w:r>
      <w:r w:rsidR="003F7DF8" w:rsidRPr="00FC4B73">
        <w:rPr>
          <w:rFonts w:ascii="Times New Roman" w:hAnsi="Times New Roman" w:cs="Times New Roman"/>
          <w:sz w:val="24"/>
          <w:szCs w:val="24"/>
        </w:rPr>
        <w:t xml:space="preserve"> 6201 600</w:t>
      </w:r>
      <w:r w:rsidRPr="00FC4B73">
        <w:rPr>
          <w:rFonts w:ascii="Times New Roman" w:hAnsi="Times New Roman" w:cs="Times New Roman"/>
          <w:sz w:val="24"/>
          <w:szCs w:val="24"/>
        </w:rPr>
        <w:t>, faks: +372</w:t>
      </w:r>
      <w:r w:rsidR="003F7DF8" w:rsidRPr="00FC4B73">
        <w:rPr>
          <w:rFonts w:ascii="Times New Roman" w:hAnsi="Times New Roman" w:cs="Times New Roman"/>
          <w:sz w:val="24"/>
          <w:szCs w:val="24"/>
        </w:rPr>
        <w:t xml:space="preserve"> 6201 620</w:t>
      </w:r>
      <w:r w:rsidRPr="00FC4B73">
        <w:rPr>
          <w:rFonts w:ascii="Times New Roman" w:hAnsi="Times New Roman" w:cs="Times New Roman"/>
          <w:sz w:val="24"/>
          <w:szCs w:val="24"/>
        </w:rPr>
        <w:t xml:space="preserve">, e-post: </w:t>
      </w:r>
      <w:r w:rsidR="00204D74">
        <w:rPr>
          <w:rFonts w:ascii="Times New Roman" w:hAnsi="Times New Roman" w:cs="Times New Roman"/>
          <w:sz w:val="24"/>
          <w:szCs w:val="24"/>
        </w:rPr>
        <w:t>info@tallinnbekkerport.com</w:t>
      </w: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Default="00204D74" w:rsidP="00701C44">
      <w:pPr>
        <w:pStyle w:val="Vahedeta"/>
        <w:rPr>
          <w:rFonts w:ascii="Times New Roman" w:hAnsi="Times New Roman" w:cs="Times New Roman"/>
          <w:sz w:val="24"/>
          <w:szCs w:val="24"/>
        </w:rPr>
      </w:pPr>
    </w:p>
    <w:p w:rsidR="00204D74" w:rsidRPr="00FC4B73" w:rsidRDefault="00204D74" w:rsidP="00701C44">
      <w:pPr>
        <w:pStyle w:val="Vahedeta"/>
        <w:rPr>
          <w:rFonts w:ascii="Times New Roman" w:hAnsi="Times New Roman" w:cs="Times New Roman"/>
          <w:sz w:val="24"/>
          <w:szCs w:val="24"/>
        </w:rPr>
      </w:pPr>
    </w:p>
    <w:p w:rsidR="00A63431" w:rsidRPr="00FC4B73" w:rsidRDefault="00204D74" w:rsidP="00701C44">
      <w:pPr>
        <w:pStyle w:val="Vahedeta"/>
        <w:rPr>
          <w:rFonts w:ascii="Times New Roman" w:hAnsi="Times New Roman" w:cs="Times New Roman"/>
          <w:sz w:val="24"/>
          <w:szCs w:val="24"/>
        </w:rPr>
      </w:pPr>
      <w:r>
        <w:rPr>
          <w:rFonts w:ascii="Times New Roman" w:hAnsi="Times New Roman" w:cs="Times New Roman"/>
          <w:sz w:val="24"/>
          <w:szCs w:val="24"/>
        </w:rPr>
        <w:t>Sadama pidaja</w:t>
      </w:r>
      <w:r w:rsidR="00A63431" w:rsidRPr="00FC4B73">
        <w:rPr>
          <w:rFonts w:ascii="Times New Roman" w:hAnsi="Times New Roman" w:cs="Times New Roman"/>
          <w:sz w:val="24"/>
          <w:szCs w:val="24"/>
        </w:rPr>
        <w:t>:</w:t>
      </w:r>
      <w:r w:rsidR="003E7533" w:rsidRPr="00FC4B73">
        <w:rPr>
          <w:rFonts w:ascii="Times New Roman" w:hAnsi="Times New Roman" w:cs="Times New Roman"/>
          <w:sz w:val="24"/>
          <w:szCs w:val="24"/>
        </w:rPr>
        <w:t xml:space="preserve"> </w:t>
      </w:r>
      <w:r w:rsidRPr="00204D74">
        <w:rPr>
          <w:rFonts w:ascii="Times New Roman" w:hAnsi="Times New Roman" w:cs="Times New Roman"/>
          <w:b/>
          <w:sz w:val="24"/>
          <w:szCs w:val="24"/>
        </w:rPr>
        <w:t xml:space="preserve">OÜ  </w:t>
      </w:r>
      <w:r w:rsidR="003E7533" w:rsidRPr="00204D74">
        <w:rPr>
          <w:rFonts w:ascii="Times New Roman" w:hAnsi="Times New Roman" w:cs="Times New Roman"/>
          <w:b/>
          <w:sz w:val="24"/>
          <w:szCs w:val="24"/>
        </w:rPr>
        <w:t>TALLINNA BEKKERI SADAM</w:t>
      </w:r>
      <w:r w:rsidR="003A4588" w:rsidRPr="00FC4B73">
        <w:rPr>
          <w:rFonts w:ascii="Times New Roman" w:hAnsi="Times New Roman" w:cs="Times New Roman"/>
          <w:sz w:val="24"/>
          <w:szCs w:val="24"/>
        </w:rPr>
        <w:t xml:space="preserve"> </w:t>
      </w:r>
    </w:p>
    <w:p w:rsidR="00A63431" w:rsidRPr="00FC4B73" w:rsidRDefault="00A63431" w:rsidP="00701C44">
      <w:pPr>
        <w:pStyle w:val="Vahedeta"/>
        <w:rPr>
          <w:rFonts w:ascii="Times New Roman" w:hAnsi="Times New Roman" w:cs="Times New Roman"/>
          <w:sz w:val="24"/>
          <w:szCs w:val="24"/>
        </w:rPr>
      </w:pPr>
      <w:r w:rsidRPr="00FC4B73">
        <w:rPr>
          <w:rFonts w:ascii="Times New Roman" w:hAnsi="Times New Roman" w:cs="Times New Roman"/>
          <w:sz w:val="24"/>
          <w:szCs w:val="24"/>
        </w:rPr>
        <w:t>Kinnitaja nimi/allkiri</w:t>
      </w:r>
      <w:r w:rsidR="00204D74">
        <w:rPr>
          <w:rFonts w:ascii="Times New Roman" w:hAnsi="Times New Roman" w:cs="Times New Roman"/>
          <w:sz w:val="24"/>
          <w:szCs w:val="24"/>
        </w:rPr>
        <w:t>:</w:t>
      </w:r>
      <w:r w:rsidRPr="00FC4B73">
        <w:rPr>
          <w:rFonts w:ascii="Times New Roman" w:hAnsi="Times New Roman" w:cs="Times New Roman"/>
          <w:sz w:val="24"/>
          <w:szCs w:val="24"/>
        </w:rPr>
        <w:t xml:space="preserve"> </w:t>
      </w:r>
      <w:r w:rsidR="00DD0280">
        <w:rPr>
          <w:rFonts w:ascii="Times New Roman" w:hAnsi="Times New Roman" w:cs="Times New Roman"/>
          <w:b/>
          <w:sz w:val="24"/>
          <w:szCs w:val="24"/>
        </w:rPr>
        <w:t>Andrei</w:t>
      </w:r>
      <w:r w:rsidR="003F7DF8" w:rsidRPr="00204D74">
        <w:rPr>
          <w:rFonts w:ascii="Times New Roman" w:hAnsi="Times New Roman" w:cs="Times New Roman"/>
          <w:b/>
          <w:sz w:val="24"/>
          <w:szCs w:val="24"/>
        </w:rPr>
        <w:t xml:space="preserve"> </w:t>
      </w:r>
      <w:r w:rsidR="00B267D2" w:rsidRPr="00B267D2">
        <w:rPr>
          <w:rFonts w:ascii="Times New Roman" w:hAnsi="Times New Roman" w:cs="Times New Roman"/>
          <w:b/>
          <w:bCs/>
          <w:sz w:val="24"/>
          <w:szCs w:val="24"/>
        </w:rPr>
        <w:t>Šaršov</w:t>
      </w:r>
      <w:r w:rsidR="00204D74">
        <w:rPr>
          <w:rFonts w:ascii="Times New Roman" w:hAnsi="Times New Roman" w:cs="Times New Roman"/>
          <w:b/>
          <w:sz w:val="24"/>
          <w:szCs w:val="24"/>
        </w:rPr>
        <w:tab/>
      </w:r>
      <w:r w:rsidR="00204D74">
        <w:rPr>
          <w:rFonts w:ascii="Times New Roman" w:hAnsi="Times New Roman" w:cs="Times New Roman"/>
          <w:b/>
          <w:sz w:val="24"/>
          <w:szCs w:val="24"/>
        </w:rPr>
        <w:tab/>
      </w:r>
      <w:r w:rsidR="00204D74">
        <w:rPr>
          <w:rFonts w:ascii="Times New Roman" w:hAnsi="Times New Roman" w:cs="Times New Roman"/>
          <w:b/>
          <w:sz w:val="24"/>
          <w:szCs w:val="24"/>
        </w:rPr>
        <w:tab/>
      </w:r>
      <w:r w:rsidR="00204D74">
        <w:rPr>
          <w:rFonts w:ascii="Times New Roman" w:hAnsi="Times New Roman" w:cs="Times New Roman"/>
          <w:b/>
          <w:sz w:val="24"/>
          <w:szCs w:val="24"/>
        </w:rPr>
        <w:tab/>
        <w:t>.....................................................</w:t>
      </w:r>
    </w:p>
    <w:p w:rsidR="00A63431" w:rsidRPr="00FC4B73" w:rsidRDefault="00204D74" w:rsidP="00701C44">
      <w:pPr>
        <w:pStyle w:val="Vahedeta"/>
        <w:rPr>
          <w:rFonts w:ascii="Times New Roman" w:hAnsi="Times New Roman" w:cs="Times New Roman"/>
          <w:sz w:val="24"/>
          <w:szCs w:val="24"/>
        </w:rPr>
      </w:pPr>
      <w:r>
        <w:rPr>
          <w:rFonts w:ascii="Times New Roman" w:hAnsi="Times New Roman" w:cs="Times New Roman"/>
          <w:sz w:val="24"/>
          <w:szCs w:val="24"/>
        </w:rPr>
        <w:t>Ametikoht</w:t>
      </w:r>
      <w:r w:rsidR="003F7DF8" w:rsidRPr="00FC4B73">
        <w:rPr>
          <w:rFonts w:ascii="Times New Roman" w:hAnsi="Times New Roman" w:cs="Times New Roman"/>
          <w:sz w:val="24"/>
          <w:szCs w:val="24"/>
        </w:rPr>
        <w:t xml:space="preserve">: </w:t>
      </w:r>
      <w:r>
        <w:rPr>
          <w:rFonts w:ascii="Times New Roman" w:hAnsi="Times New Roman" w:cs="Times New Roman"/>
          <w:sz w:val="24"/>
          <w:szCs w:val="24"/>
        </w:rPr>
        <w:t xml:space="preserve"> </w:t>
      </w:r>
      <w:r w:rsidR="003F7DF8" w:rsidRPr="00FC4B73">
        <w:rPr>
          <w:rFonts w:ascii="Times New Roman" w:hAnsi="Times New Roman" w:cs="Times New Roman"/>
          <w:sz w:val="24"/>
          <w:szCs w:val="24"/>
        </w:rPr>
        <w:t>Juhatuse esimees</w:t>
      </w:r>
    </w:p>
    <w:p w:rsidR="00A63431" w:rsidRPr="00FC4B73" w:rsidRDefault="00A63431" w:rsidP="00701C44">
      <w:pPr>
        <w:pStyle w:val="Vahedeta"/>
        <w:rPr>
          <w:rFonts w:ascii="Times New Roman" w:hAnsi="Times New Roman" w:cs="Times New Roman"/>
          <w:sz w:val="24"/>
          <w:szCs w:val="24"/>
        </w:rPr>
      </w:pPr>
      <w:r w:rsidRPr="00FC4B73">
        <w:rPr>
          <w:rFonts w:ascii="Times New Roman" w:hAnsi="Times New Roman" w:cs="Times New Roman"/>
          <w:sz w:val="24"/>
          <w:szCs w:val="24"/>
        </w:rPr>
        <w:t xml:space="preserve">Kuupäev: </w:t>
      </w:r>
      <w:r w:rsidR="002B77F0">
        <w:rPr>
          <w:rFonts w:ascii="Times New Roman" w:hAnsi="Times New Roman" w:cs="Times New Roman"/>
          <w:sz w:val="24"/>
          <w:szCs w:val="24"/>
        </w:rPr>
        <w:t xml:space="preserve"> 30</w:t>
      </w:r>
      <w:r w:rsidR="00204D74">
        <w:rPr>
          <w:rFonts w:ascii="Times New Roman" w:hAnsi="Times New Roman" w:cs="Times New Roman"/>
          <w:sz w:val="24"/>
          <w:szCs w:val="24"/>
        </w:rPr>
        <w:t xml:space="preserve"> </w:t>
      </w:r>
      <w:r w:rsidR="002B77F0">
        <w:rPr>
          <w:rFonts w:ascii="Times New Roman" w:hAnsi="Times New Roman" w:cs="Times New Roman"/>
          <w:sz w:val="24"/>
          <w:szCs w:val="24"/>
        </w:rPr>
        <w:t>noveber</w:t>
      </w:r>
      <w:r w:rsidR="00204D74">
        <w:rPr>
          <w:rFonts w:ascii="Times New Roman" w:hAnsi="Times New Roman" w:cs="Times New Roman"/>
          <w:sz w:val="24"/>
          <w:szCs w:val="24"/>
        </w:rPr>
        <w:t xml:space="preserve"> 2012</w:t>
      </w:r>
    </w:p>
    <w:p w:rsidR="003E7533" w:rsidRPr="00FC4B73" w:rsidRDefault="003E7533" w:rsidP="00701C44">
      <w:pPr>
        <w:pStyle w:val="Vahedeta"/>
        <w:rPr>
          <w:rFonts w:ascii="Times New Roman" w:hAnsi="Times New Roman" w:cs="Times New Roman"/>
          <w:sz w:val="24"/>
          <w:szCs w:val="24"/>
        </w:rPr>
      </w:pPr>
    </w:p>
    <w:p w:rsidR="004A2024" w:rsidRPr="00FC4B73" w:rsidRDefault="004A2024" w:rsidP="00701C44">
      <w:pPr>
        <w:pStyle w:val="Vahedeta"/>
        <w:rPr>
          <w:rFonts w:ascii="Times New Roman" w:hAnsi="Times New Roman" w:cs="Times New Roman"/>
          <w:sz w:val="24"/>
          <w:szCs w:val="24"/>
        </w:rPr>
      </w:pPr>
    </w:p>
    <w:p w:rsidR="00A0551C" w:rsidRPr="00FC4B73" w:rsidRDefault="00A0551C" w:rsidP="00701C44">
      <w:pPr>
        <w:pStyle w:val="Vahedeta"/>
        <w:rPr>
          <w:rFonts w:ascii="Times New Roman" w:hAnsi="Times New Roman" w:cs="Times New Roman"/>
          <w:sz w:val="24"/>
          <w:szCs w:val="24"/>
        </w:rPr>
      </w:pPr>
    </w:p>
    <w:p w:rsidR="00876DFC" w:rsidRDefault="00876DFC" w:rsidP="00701C44">
      <w:pPr>
        <w:pStyle w:val="Vahedeta"/>
        <w:rPr>
          <w:rFonts w:ascii="Times New Roman" w:hAnsi="Times New Roman" w:cs="Times New Roman"/>
          <w:sz w:val="24"/>
          <w:szCs w:val="24"/>
        </w:rPr>
      </w:pPr>
    </w:p>
    <w:p w:rsidR="00876DFC" w:rsidRDefault="00876DFC" w:rsidP="00701C44">
      <w:pPr>
        <w:pStyle w:val="Vahedeta"/>
        <w:rPr>
          <w:rFonts w:ascii="Times New Roman" w:hAnsi="Times New Roman" w:cs="Times New Roman"/>
          <w:sz w:val="24"/>
          <w:szCs w:val="24"/>
        </w:rPr>
      </w:pPr>
    </w:p>
    <w:p w:rsidR="00A63431" w:rsidRPr="00E7651D" w:rsidRDefault="00876DFC" w:rsidP="00701C44">
      <w:pPr>
        <w:pStyle w:val="Vahedeta"/>
        <w:rPr>
          <w:rFonts w:ascii="Times New Roman" w:hAnsi="Times New Roman" w:cs="Times New Roman"/>
          <w:b/>
          <w:sz w:val="28"/>
          <w:szCs w:val="28"/>
        </w:rPr>
      </w:pPr>
      <w:r w:rsidRPr="00E7651D">
        <w:rPr>
          <w:rFonts w:ascii="Times New Roman" w:hAnsi="Times New Roman" w:cs="Times New Roman"/>
          <w:b/>
          <w:sz w:val="28"/>
          <w:szCs w:val="28"/>
        </w:rPr>
        <w:t>SISUKORD:</w:t>
      </w:r>
    </w:p>
    <w:p w:rsidR="00876DFC" w:rsidRDefault="00876DFC" w:rsidP="00701C44">
      <w:pPr>
        <w:pStyle w:val="Vahedeta"/>
        <w:rPr>
          <w:rFonts w:ascii="Times New Roman" w:hAnsi="Times New Roman" w:cs="Times New Roman"/>
          <w:sz w:val="24"/>
          <w:szCs w:val="24"/>
        </w:rPr>
      </w:pPr>
    </w:p>
    <w:p w:rsidR="0048603A" w:rsidRPr="0083792A" w:rsidRDefault="0048603A" w:rsidP="0083792A">
      <w:pPr>
        <w:numPr>
          <w:ilvl w:val="0"/>
          <w:numId w:val="23"/>
        </w:numPr>
        <w:tabs>
          <w:tab w:val="left" w:pos="7740"/>
        </w:tabs>
        <w:rPr>
          <w:bCs/>
          <w:sz w:val="24"/>
          <w:szCs w:val="24"/>
          <w:lang w:val="en-US"/>
        </w:rPr>
      </w:pPr>
      <w:r w:rsidRPr="0083792A">
        <w:rPr>
          <w:bCs/>
          <w:sz w:val="24"/>
          <w:szCs w:val="24"/>
          <w:lang w:val="en-US"/>
        </w:rPr>
        <w:t>E</w:t>
      </w:r>
      <w:r w:rsidRPr="0083792A">
        <w:rPr>
          <w:bCs/>
          <w:sz w:val="24"/>
          <w:szCs w:val="24"/>
        </w:rPr>
        <w:t>esmärk</w:t>
      </w:r>
      <w:r w:rsidRPr="0083792A">
        <w:rPr>
          <w:sz w:val="24"/>
          <w:szCs w:val="24"/>
          <w:lang w:val="en-US"/>
        </w:rPr>
        <w:tab/>
      </w:r>
      <w:r w:rsidR="00E57364" w:rsidRPr="0083792A">
        <w:rPr>
          <w:sz w:val="24"/>
          <w:szCs w:val="24"/>
          <w:lang w:val="en-US"/>
        </w:rPr>
        <w:t xml:space="preserve">     </w:t>
      </w:r>
      <w:r w:rsidRPr="0083792A">
        <w:rPr>
          <w:bCs/>
          <w:sz w:val="24"/>
          <w:szCs w:val="24"/>
          <w:lang w:val="en-US"/>
        </w:rPr>
        <w:t>3</w:t>
      </w:r>
    </w:p>
    <w:p w:rsidR="0048603A" w:rsidRPr="0083792A" w:rsidRDefault="0048603A" w:rsidP="0083792A">
      <w:pPr>
        <w:numPr>
          <w:ilvl w:val="0"/>
          <w:numId w:val="23"/>
        </w:numPr>
        <w:tabs>
          <w:tab w:val="left" w:pos="7740"/>
        </w:tabs>
        <w:rPr>
          <w:bCs/>
          <w:sz w:val="24"/>
          <w:szCs w:val="24"/>
          <w:lang w:val="en-US"/>
        </w:rPr>
      </w:pPr>
      <w:r w:rsidRPr="0083792A">
        <w:rPr>
          <w:bCs/>
          <w:sz w:val="24"/>
          <w:szCs w:val="24"/>
          <w:lang w:val="en-US"/>
        </w:rPr>
        <w:t>Tegevusvaldkond</w:t>
      </w:r>
      <w:r w:rsidRPr="0083792A">
        <w:rPr>
          <w:sz w:val="24"/>
          <w:szCs w:val="24"/>
          <w:lang w:val="en-US"/>
        </w:rPr>
        <w:tab/>
      </w:r>
      <w:r w:rsidR="00E57364" w:rsidRPr="0083792A">
        <w:rPr>
          <w:sz w:val="24"/>
          <w:szCs w:val="24"/>
          <w:lang w:val="en-US"/>
        </w:rPr>
        <w:t xml:space="preserve">     </w:t>
      </w:r>
      <w:r w:rsidRPr="0083792A">
        <w:rPr>
          <w:bCs/>
          <w:sz w:val="24"/>
          <w:szCs w:val="24"/>
          <w:lang w:val="en-US"/>
        </w:rPr>
        <w:t>3</w:t>
      </w:r>
    </w:p>
    <w:p w:rsidR="0048603A" w:rsidRPr="0083792A" w:rsidRDefault="0048603A" w:rsidP="0083792A">
      <w:pPr>
        <w:numPr>
          <w:ilvl w:val="0"/>
          <w:numId w:val="23"/>
        </w:numPr>
        <w:tabs>
          <w:tab w:val="left" w:pos="7650"/>
        </w:tabs>
        <w:rPr>
          <w:bCs/>
          <w:sz w:val="24"/>
          <w:szCs w:val="24"/>
          <w:lang w:val="en-US"/>
        </w:rPr>
      </w:pPr>
      <w:r w:rsidRPr="0083792A">
        <w:rPr>
          <w:bCs/>
          <w:sz w:val="24"/>
          <w:szCs w:val="24"/>
          <w:lang w:val="en-US"/>
        </w:rPr>
        <w:t>Vastutus</w:t>
      </w:r>
      <w:r w:rsidRPr="0083792A">
        <w:rPr>
          <w:sz w:val="24"/>
          <w:szCs w:val="24"/>
          <w:lang w:val="en-US"/>
        </w:rPr>
        <w:tab/>
      </w:r>
      <w:r w:rsidR="00E57364" w:rsidRPr="0083792A">
        <w:rPr>
          <w:sz w:val="24"/>
          <w:szCs w:val="24"/>
          <w:lang w:val="en-US"/>
        </w:rPr>
        <w:t xml:space="preserve">   </w:t>
      </w:r>
      <w:r w:rsidRPr="0083792A">
        <w:rPr>
          <w:sz w:val="24"/>
          <w:szCs w:val="24"/>
          <w:lang w:val="en-US"/>
        </w:rPr>
        <w:t xml:space="preserve"> </w:t>
      </w:r>
      <w:r w:rsidR="00E57364" w:rsidRPr="0083792A">
        <w:rPr>
          <w:sz w:val="24"/>
          <w:szCs w:val="24"/>
          <w:lang w:val="en-US"/>
        </w:rPr>
        <w:t xml:space="preserve">  </w:t>
      </w:r>
      <w:r w:rsidRPr="0083792A">
        <w:rPr>
          <w:sz w:val="24"/>
          <w:szCs w:val="24"/>
          <w:lang w:val="en-US"/>
        </w:rPr>
        <w:t xml:space="preserve"> </w:t>
      </w:r>
      <w:r w:rsidRPr="0083792A">
        <w:rPr>
          <w:bCs/>
          <w:sz w:val="24"/>
          <w:szCs w:val="24"/>
          <w:lang w:val="en-US"/>
        </w:rPr>
        <w:t>3</w:t>
      </w:r>
    </w:p>
    <w:p w:rsidR="0048603A" w:rsidRPr="0083792A" w:rsidRDefault="0048603A" w:rsidP="0083792A">
      <w:pPr>
        <w:numPr>
          <w:ilvl w:val="0"/>
          <w:numId w:val="23"/>
        </w:numPr>
        <w:tabs>
          <w:tab w:val="left" w:pos="7740"/>
        </w:tabs>
        <w:rPr>
          <w:bCs/>
          <w:sz w:val="24"/>
          <w:szCs w:val="24"/>
          <w:lang w:val="en-US"/>
        </w:rPr>
      </w:pPr>
      <w:r w:rsidRPr="0083792A">
        <w:rPr>
          <w:bCs/>
          <w:sz w:val="24"/>
          <w:szCs w:val="24"/>
          <w:lang w:val="en-US"/>
        </w:rPr>
        <w:t>Üldnõuded</w:t>
      </w:r>
      <w:r w:rsidRPr="0083792A">
        <w:rPr>
          <w:sz w:val="24"/>
          <w:szCs w:val="24"/>
          <w:lang w:val="en-US"/>
        </w:rPr>
        <w:tab/>
      </w:r>
      <w:r w:rsidR="00E57364" w:rsidRPr="0083792A">
        <w:rPr>
          <w:sz w:val="24"/>
          <w:szCs w:val="24"/>
          <w:lang w:val="en-US"/>
        </w:rPr>
        <w:t xml:space="preserve">     </w:t>
      </w:r>
      <w:r w:rsidR="006A0468" w:rsidRPr="0083792A">
        <w:rPr>
          <w:sz w:val="24"/>
          <w:szCs w:val="24"/>
          <w:lang w:val="en-US"/>
        </w:rPr>
        <w:t>4</w:t>
      </w:r>
    </w:p>
    <w:p w:rsidR="0048603A" w:rsidRPr="0083792A" w:rsidRDefault="0048603A" w:rsidP="0083792A">
      <w:pPr>
        <w:numPr>
          <w:ilvl w:val="0"/>
          <w:numId w:val="23"/>
        </w:numPr>
        <w:tabs>
          <w:tab w:val="left" w:pos="3330"/>
          <w:tab w:val="left" w:pos="7740"/>
        </w:tabs>
        <w:rPr>
          <w:bCs/>
          <w:sz w:val="24"/>
          <w:szCs w:val="24"/>
          <w:lang w:val="en-US"/>
        </w:rPr>
      </w:pPr>
      <w:r w:rsidRPr="0083792A">
        <w:rPr>
          <w:bCs/>
          <w:sz w:val="24"/>
          <w:szCs w:val="24"/>
          <w:lang w:val="en-US"/>
        </w:rPr>
        <w:t>Reostustõrjevahendite kirjeldus</w:t>
      </w:r>
      <w:r w:rsidRPr="0083792A">
        <w:rPr>
          <w:sz w:val="24"/>
          <w:szCs w:val="24"/>
          <w:lang w:val="en-US"/>
        </w:rPr>
        <w:tab/>
      </w:r>
      <w:r w:rsidR="00E57364" w:rsidRPr="0083792A">
        <w:rPr>
          <w:sz w:val="24"/>
          <w:szCs w:val="24"/>
          <w:lang w:val="en-US"/>
        </w:rPr>
        <w:t xml:space="preserve">     </w:t>
      </w:r>
      <w:r w:rsidR="006A0468" w:rsidRPr="0083792A">
        <w:rPr>
          <w:sz w:val="24"/>
          <w:szCs w:val="24"/>
          <w:lang w:val="en-US"/>
        </w:rPr>
        <w:t>4</w:t>
      </w:r>
    </w:p>
    <w:p w:rsidR="0048603A" w:rsidRPr="0083792A" w:rsidRDefault="0048603A" w:rsidP="0083792A">
      <w:pPr>
        <w:numPr>
          <w:ilvl w:val="0"/>
          <w:numId w:val="23"/>
        </w:numPr>
        <w:tabs>
          <w:tab w:val="left" w:pos="7740"/>
        </w:tabs>
        <w:rPr>
          <w:bCs/>
          <w:sz w:val="24"/>
          <w:szCs w:val="24"/>
          <w:lang w:val="en-US"/>
        </w:rPr>
      </w:pPr>
      <w:r w:rsidRPr="0083792A">
        <w:rPr>
          <w:bCs/>
          <w:sz w:val="24"/>
          <w:szCs w:val="24"/>
          <w:lang w:val="en-US"/>
        </w:rPr>
        <w:t>Nõuded informatsiooni edastamisele</w:t>
      </w:r>
      <w:r w:rsidRPr="0083792A">
        <w:rPr>
          <w:sz w:val="24"/>
          <w:szCs w:val="24"/>
          <w:lang w:val="en-US"/>
        </w:rPr>
        <w:tab/>
      </w:r>
      <w:r w:rsidR="00E57364" w:rsidRPr="0083792A">
        <w:rPr>
          <w:sz w:val="24"/>
          <w:szCs w:val="24"/>
          <w:lang w:val="en-US"/>
        </w:rPr>
        <w:t xml:space="preserve">     </w:t>
      </w:r>
      <w:r w:rsidR="006A0468" w:rsidRPr="0083792A">
        <w:rPr>
          <w:sz w:val="24"/>
          <w:szCs w:val="24"/>
          <w:lang w:val="en-US"/>
        </w:rPr>
        <w:t>5</w:t>
      </w:r>
    </w:p>
    <w:p w:rsidR="0048603A" w:rsidRPr="0083792A" w:rsidRDefault="0048603A" w:rsidP="0083792A">
      <w:pPr>
        <w:numPr>
          <w:ilvl w:val="0"/>
          <w:numId w:val="23"/>
        </w:numPr>
        <w:tabs>
          <w:tab w:val="left" w:pos="7740"/>
        </w:tabs>
        <w:rPr>
          <w:bCs/>
          <w:sz w:val="24"/>
          <w:szCs w:val="24"/>
          <w:lang w:val="en-US"/>
        </w:rPr>
      </w:pPr>
      <w:r w:rsidRPr="0083792A">
        <w:rPr>
          <w:bCs/>
          <w:sz w:val="24"/>
          <w:szCs w:val="24"/>
          <w:lang w:val="en-US"/>
        </w:rPr>
        <w:t>M</w:t>
      </w:r>
      <w:r w:rsidRPr="0083792A">
        <w:rPr>
          <w:bCs/>
          <w:sz w:val="24"/>
          <w:szCs w:val="24"/>
        </w:rPr>
        <w:t>eetmed õlireostuse vältimiseks ja tagajärgede likvideerimiseks</w:t>
      </w:r>
      <w:r w:rsidRPr="0083792A">
        <w:rPr>
          <w:sz w:val="24"/>
          <w:szCs w:val="24"/>
        </w:rPr>
        <w:tab/>
      </w:r>
      <w:r w:rsidR="00E57364" w:rsidRPr="0083792A">
        <w:rPr>
          <w:sz w:val="24"/>
          <w:szCs w:val="24"/>
        </w:rPr>
        <w:t xml:space="preserve">     6</w:t>
      </w:r>
    </w:p>
    <w:p w:rsidR="0048603A" w:rsidRPr="0083792A" w:rsidRDefault="009C0DAF" w:rsidP="0083792A">
      <w:pPr>
        <w:numPr>
          <w:ilvl w:val="0"/>
          <w:numId w:val="23"/>
        </w:numPr>
        <w:rPr>
          <w:bCs/>
          <w:sz w:val="24"/>
          <w:szCs w:val="24"/>
          <w:lang w:val="en-US"/>
        </w:rPr>
      </w:pPr>
      <w:r w:rsidRPr="009C0DAF">
        <w:rPr>
          <w:bCs/>
          <w:sz w:val="24"/>
          <w:szCs w:val="24"/>
          <w:lang w:val="en-US"/>
        </w:rPr>
        <w:t>Personali koolitus ja instruktaaž</w:t>
      </w:r>
      <w:r w:rsidR="0048603A" w:rsidRPr="0083792A">
        <w:rPr>
          <w:bCs/>
          <w:sz w:val="24"/>
          <w:szCs w:val="24"/>
        </w:rPr>
        <w:t xml:space="preserve">    </w:t>
      </w:r>
      <w:r>
        <w:rPr>
          <w:bCs/>
          <w:sz w:val="24"/>
          <w:szCs w:val="24"/>
        </w:rPr>
        <w:t xml:space="preserve">                                                                         9</w:t>
      </w:r>
    </w:p>
    <w:p w:rsidR="0048603A" w:rsidRPr="0083792A" w:rsidRDefault="009C0DAF" w:rsidP="0083792A">
      <w:pPr>
        <w:numPr>
          <w:ilvl w:val="0"/>
          <w:numId w:val="23"/>
        </w:numPr>
        <w:tabs>
          <w:tab w:val="left" w:pos="7650"/>
          <w:tab w:val="left" w:pos="7740"/>
        </w:tabs>
        <w:rPr>
          <w:bCs/>
          <w:sz w:val="24"/>
          <w:szCs w:val="24"/>
          <w:lang w:val="en-US"/>
        </w:rPr>
      </w:pPr>
      <w:r w:rsidRPr="009C0DAF">
        <w:rPr>
          <w:bCs/>
          <w:sz w:val="24"/>
          <w:szCs w:val="24"/>
          <w:lang w:val="en-US"/>
        </w:rPr>
        <w:t>Treeningud ja õppused</w:t>
      </w:r>
      <w:r w:rsidRPr="009C0DAF">
        <w:rPr>
          <w:sz w:val="24"/>
          <w:szCs w:val="24"/>
          <w:lang w:val="en-US"/>
        </w:rPr>
        <w:t xml:space="preserve">                                                                           </w:t>
      </w:r>
      <w:r w:rsidR="0048603A" w:rsidRPr="0083792A">
        <w:rPr>
          <w:sz w:val="24"/>
          <w:szCs w:val="24"/>
          <w:lang w:val="en-US"/>
        </w:rPr>
        <w:tab/>
        <w:t xml:space="preserve"> </w:t>
      </w:r>
      <w:r>
        <w:rPr>
          <w:sz w:val="24"/>
          <w:szCs w:val="24"/>
          <w:lang w:val="en-US"/>
        </w:rPr>
        <w:t xml:space="preserve">     </w:t>
      </w:r>
      <w:r w:rsidR="007D358F">
        <w:rPr>
          <w:sz w:val="24"/>
          <w:szCs w:val="24"/>
          <w:lang w:val="en-US"/>
        </w:rPr>
        <w:t>9</w:t>
      </w:r>
    </w:p>
    <w:p w:rsidR="007D358F" w:rsidRPr="007D358F" w:rsidRDefault="0064185F" w:rsidP="007D358F">
      <w:pPr>
        <w:tabs>
          <w:tab w:val="left" w:pos="7740"/>
          <w:tab w:val="left" w:pos="7830"/>
        </w:tabs>
        <w:ind w:left="360"/>
        <w:rPr>
          <w:bCs/>
          <w:sz w:val="24"/>
          <w:szCs w:val="24"/>
        </w:rPr>
      </w:pPr>
      <w:r>
        <w:rPr>
          <w:bCs/>
          <w:sz w:val="24"/>
          <w:szCs w:val="24"/>
          <w:lang w:val="en-US"/>
        </w:rPr>
        <w:t xml:space="preserve">   </w:t>
      </w:r>
      <w:bookmarkStart w:id="1" w:name="OLE_LINK1"/>
      <w:r w:rsidR="00412230" w:rsidRPr="00412230">
        <w:rPr>
          <w:bCs/>
          <w:sz w:val="24"/>
          <w:szCs w:val="24"/>
          <w:lang w:val="en-US"/>
        </w:rPr>
        <w:t xml:space="preserve">Lisa A </w:t>
      </w:r>
      <w:r w:rsidR="00412230">
        <w:rPr>
          <w:bCs/>
          <w:sz w:val="24"/>
          <w:szCs w:val="24"/>
        </w:rPr>
        <w:t xml:space="preserve"> </w:t>
      </w:r>
      <w:r w:rsidR="007D358F" w:rsidRPr="007D358F">
        <w:rPr>
          <w:bCs/>
          <w:sz w:val="24"/>
          <w:szCs w:val="24"/>
        </w:rPr>
        <w:t>Tõrjevahendite paigutuse skeem Bekkeri ja Meeruse sadamates</w:t>
      </w:r>
    </w:p>
    <w:p w:rsidR="0048603A" w:rsidRPr="0083792A" w:rsidRDefault="007D358F" w:rsidP="007D358F">
      <w:pPr>
        <w:tabs>
          <w:tab w:val="left" w:pos="7740"/>
          <w:tab w:val="left" w:pos="7830"/>
        </w:tabs>
        <w:ind w:left="360"/>
        <w:rPr>
          <w:bCs/>
          <w:sz w:val="24"/>
          <w:szCs w:val="24"/>
          <w:lang w:val="en-US"/>
        </w:rPr>
      </w:pPr>
      <w:r w:rsidRPr="007D358F">
        <w:rPr>
          <w:bCs/>
          <w:sz w:val="24"/>
          <w:szCs w:val="24"/>
        </w:rPr>
        <w:t xml:space="preserve">         Reostuse korral</w:t>
      </w:r>
      <w:r w:rsidR="00412230">
        <w:rPr>
          <w:bCs/>
          <w:sz w:val="24"/>
          <w:szCs w:val="24"/>
        </w:rPr>
        <w:t xml:space="preserve">                </w:t>
      </w:r>
      <w:r w:rsidR="0064185F">
        <w:rPr>
          <w:bCs/>
          <w:sz w:val="24"/>
          <w:szCs w:val="24"/>
          <w:lang w:val="en-US"/>
        </w:rPr>
        <w:t xml:space="preserve">                                                              </w:t>
      </w:r>
      <w:r w:rsidR="009B651F">
        <w:rPr>
          <w:bCs/>
          <w:sz w:val="24"/>
          <w:szCs w:val="24"/>
          <w:lang w:val="en-US"/>
        </w:rPr>
        <w:t xml:space="preserve">                   </w:t>
      </w:r>
      <w:r w:rsidR="0064185F">
        <w:rPr>
          <w:bCs/>
          <w:sz w:val="24"/>
          <w:szCs w:val="24"/>
          <w:lang w:val="en-US"/>
        </w:rPr>
        <w:t xml:space="preserve">     </w:t>
      </w:r>
      <w:bookmarkEnd w:id="1"/>
      <w:r w:rsidR="0064185F">
        <w:rPr>
          <w:bCs/>
          <w:sz w:val="24"/>
          <w:szCs w:val="24"/>
          <w:lang w:val="en-US"/>
        </w:rPr>
        <w:t>1</w:t>
      </w:r>
      <w:r w:rsidR="009B651F">
        <w:rPr>
          <w:bCs/>
          <w:sz w:val="24"/>
          <w:szCs w:val="24"/>
          <w:lang w:val="en-US"/>
        </w:rPr>
        <w:t>0</w:t>
      </w:r>
    </w:p>
    <w:p w:rsidR="0048603A" w:rsidRPr="00E7651D" w:rsidRDefault="00412230" w:rsidP="0083792A">
      <w:pPr>
        <w:tabs>
          <w:tab w:val="left" w:pos="7740"/>
        </w:tabs>
        <w:rPr>
          <w:b/>
          <w:bCs/>
          <w:sz w:val="24"/>
          <w:szCs w:val="24"/>
          <w:lang w:val="en-US"/>
        </w:rPr>
      </w:pPr>
      <w:r>
        <w:rPr>
          <w:bCs/>
          <w:sz w:val="24"/>
          <w:szCs w:val="24"/>
          <w:lang w:val="en-US"/>
        </w:rPr>
        <w:t xml:space="preserve">          </w:t>
      </w:r>
      <w:r w:rsidR="0048603A" w:rsidRPr="0083792A">
        <w:rPr>
          <w:bCs/>
          <w:sz w:val="24"/>
          <w:szCs w:val="24"/>
          <w:lang w:val="en-US"/>
        </w:rPr>
        <w:t xml:space="preserve">Lisa B </w:t>
      </w:r>
      <w:r w:rsidR="0048603A" w:rsidRPr="0083792A">
        <w:rPr>
          <w:bCs/>
          <w:sz w:val="24"/>
          <w:szCs w:val="24"/>
        </w:rPr>
        <w:t xml:space="preserve"> </w:t>
      </w:r>
      <w:r w:rsidR="007D358F" w:rsidRPr="007D358F">
        <w:rPr>
          <w:bCs/>
          <w:sz w:val="24"/>
          <w:szCs w:val="24"/>
        </w:rPr>
        <w:t xml:space="preserve">Kontaktisikute nimekiri                 </w:t>
      </w:r>
      <w:r w:rsidR="007D358F" w:rsidRPr="007D358F">
        <w:rPr>
          <w:bCs/>
          <w:sz w:val="24"/>
          <w:szCs w:val="24"/>
          <w:lang w:val="en-US"/>
        </w:rPr>
        <w:t xml:space="preserve">                                                        </w:t>
      </w:r>
      <w:r w:rsidR="009B651F">
        <w:rPr>
          <w:bCs/>
          <w:sz w:val="24"/>
          <w:szCs w:val="24"/>
          <w:lang w:val="en-US"/>
        </w:rPr>
        <w:t xml:space="preserve">       </w:t>
      </w:r>
      <w:r>
        <w:rPr>
          <w:sz w:val="24"/>
          <w:szCs w:val="24"/>
        </w:rPr>
        <w:t xml:space="preserve">  1</w:t>
      </w:r>
      <w:r w:rsidR="009B651F">
        <w:rPr>
          <w:sz w:val="24"/>
          <w:szCs w:val="24"/>
        </w:rPr>
        <w:t>1</w:t>
      </w:r>
    </w:p>
    <w:p w:rsidR="0048603A" w:rsidRPr="003405DB" w:rsidRDefault="0048603A" w:rsidP="0048603A">
      <w:pPr>
        <w:rPr>
          <w:b/>
          <w:bCs/>
        </w:rPr>
      </w:pPr>
      <w:r w:rsidRPr="00E7651D">
        <w:rPr>
          <w:b/>
          <w:bCs/>
          <w:sz w:val="24"/>
          <w:szCs w:val="24"/>
          <w:lang w:val="en-US"/>
        </w:rPr>
        <w:br w:type="page"/>
      </w:r>
      <w:r w:rsidRPr="00E7651D">
        <w:rPr>
          <w:b/>
          <w:bCs/>
          <w:sz w:val="28"/>
          <w:szCs w:val="28"/>
          <w:lang w:val="en-US"/>
        </w:rPr>
        <w:lastRenderedPageBreak/>
        <w:t>1. EESMÄR</w:t>
      </w:r>
      <w:r w:rsidRPr="00E7651D">
        <w:rPr>
          <w:b/>
          <w:bCs/>
          <w:sz w:val="28"/>
          <w:szCs w:val="28"/>
        </w:rPr>
        <w:t>K</w:t>
      </w:r>
    </w:p>
    <w:p w:rsidR="0048603A" w:rsidRPr="003405DB" w:rsidRDefault="0048603A" w:rsidP="005C389B">
      <w:pPr>
        <w:spacing w:line="240" w:lineRule="auto"/>
        <w:rPr>
          <w:b/>
          <w:bCs/>
          <w:lang w:val="en-US"/>
        </w:rPr>
      </w:pPr>
    </w:p>
    <w:p w:rsidR="0048603A" w:rsidRPr="00E7651D" w:rsidRDefault="0048603A" w:rsidP="005C389B">
      <w:pPr>
        <w:numPr>
          <w:ilvl w:val="1"/>
          <w:numId w:val="21"/>
        </w:numPr>
        <w:spacing w:line="240" w:lineRule="auto"/>
        <w:jc w:val="both"/>
        <w:rPr>
          <w:sz w:val="24"/>
          <w:szCs w:val="24"/>
        </w:rPr>
      </w:pPr>
      <w:r w:rsidRPr="00E7651D">
        <w:rPr>
          <w:sz w:val="24"/>
          <w:szCs w:val="24"/>
        </w:rPr>
        <w:t>Käesolev protseduur on välja töötatud OÜ</w:t>
      </w:r>
      <w:r w:rsidR="00E7651D" w:rsidRPr="00E7651D">
        <w:rPr>
          <w:sz w:val="24"/>
          <w:szCs w:val="24"/>
        </w:rPr>
        <w:t xml:space="preserve"> Tallinna Bekkeri</w:t>
      </w:r>
      <w:r w:rsidRPr="00E7651D">
        <w:rPr>
          <w:sz w:val="24"/>
          <w:szCs w:val="24"/>
        </w:rPr>
        <w:t xml:space="preserve"> sadam  kaitseks õlireostuse vastu vastavuses kontserni poliitikaga keskkonnakaitse küsimustes ja arvestades viimase aja kogemusi keskkonnakaitse valdkonnas</w:t>
      </w:r>
    </w:p>
    <w:p w:rsidR="0048603A" w:rsidRPr="003405DB" w:rsidRDefault="0048603A" w:rsidP="0048603A">
      <w:pPr>
        <w:rPr>
          <w:b/>
          <w:bCs/>
        </w:rPr>
      </w:pPr>
    </w:p>
    <w:p w:rsidR="0048603A" w:rsidRPr="003405DB" w:rsidRDefault="0048603A" w:rsidP="0048603A">
      <w:pPr>
        <w:rPr>
          <w:b/>
          <w:bCs/>
        </w:rPr>
      </w:pPr>
      <w:r w:rsidRPr="00E7651D">
        <w:rPr>
          <w:b/>
          <w:bCs/>
          <w:sz w:val="28"/>
          <w:szCs w:val="28"/>
        </w:rPr>
        <w:t>2</w:t>
      </w:r>
      <w:r w:rsidRPr="003405DB">
        <w:rPr>
          <w:b/>
          <w:bCs/>
        </w:rPr>
        <w:t xml:space="preserve">. </w:t>
      </w:r>
      <w:r w:rsidRPr="00E7651D">
        <w:rPr>
          <w:b/>
          <w:bCs/>
          <w:sz w:val="28"/>
          <w:szCs w:val="28"/>
        </w:rPr>
        <w:t>TEGEVUSVALDKOND</w:t>
      </w:r>
    </w:p>
    <w:p w:rsidR="0048603A" w:rsidRPr="003405DB" w:rsidRDefault="0048603A" w:rsidP="005C389B">
      <w:pPr>
        <w:spacing w:line="240" w:lineRule="auto"/>
        <w:rPr>
          <w:b/>
          <w:bCs/>
        </w:rPr>
      </w:pPr>
    </w:p>
    <w:p w:rsidR="0048603A" w:rsidRPr="00E7651D" w:rsidRDefault="0048603A" w:rsidP="005C389B">
      <w:pPr>
        <w:spacing w:line="240" w:lineRule="auto"/>
        <w:jc w:val="both"/>
        <w:rPr>
          <w:sz w:val="24"/>
          <w:szCs w:val="24"/>
        </w:rPr>
      </w:pPr>
      <w:r w:rsidRPr="00E7651D">
        <w:rPr>
          <w:b/>
          <w:bCs/>
          <w:sz w:val="24"/>
          <w:szCs w:val="24"/>
        </w:rPr>
        <w:t xml:space="preserve">2.1. </w:t>
      </w:r>
      <w:r w:rsidRPr="00E7651D">
        <w:rPr>
          <w:sz w:val="24"/>
          <w:szCs w:val="24"/>
        </w:rPr>
        <w:t>Käesolev kontserni sadamate veeala õlireostuse tõrje plaan (edaspidi protseduur) on koostatud alljärgnevate dokumentide nõudeid arvestades:</w:t>
      </w:r>
    </w:p>
    <w:p w:rsidR="0048603A" w:rsidRPr="00E7651D" w:rsidRDefault="0048603A" w:rsidP="005C389B">
      <w:pPr>
        <w:numPr>
          <w:ilvl w:val="0"/>
          <w:numId w:val="16"/>
        </w:numPr>
        <w:spacing w:line="240" w:lineRule="auto"/>
        <w:jc w:val="both"/>
        <w:rPr>
          <w:sz w:val="24"/>
          <w:szCs w:val="24"/>
        </w:rPr>
      </w:pPr>
      <w:r w:rsidRPr="00E7651D">
        <w:rPr>
          <w:sz w:val="24"/>
          <w:szCs w:val="24"/>
        </w:rPr>
        <w:t xml:space="preserve">Rahvusvaheline konventsioon laevade põhjustatud merereostuse vältimise kohta, MARPOL 1973/78 koos täienduste ja lisadega. </w:t>
      </w:r>
    </w:p>
    <w:p w:rsidR="0048603A" w:rsidRPr="00E7651D" w:rsidRDefault="0048603A" w:rsidP="005C389B">
      <w:pPr>
        <w:numPr>
          <w:ilvl w:val="0"/>
          <w:numId w:val="16"/>
        </w:numPr>
        <w:spacing w:line="240" w:lineRule="auto"/>
        <w:jc w:val="both"/>
        <w:rPr>
          <w:sz w:val="24"/>
          <w:szCs w:val="24"/>
          <w:lang w:val="en-US"/>
        </w:rPr>
      </w:pPr>
      <w:r w:rsidRPr="00E7651D">
        <w:rPr>
          <w:sz w:val="24"/>
          <w:szCs w:val="24"/>
        </w:rPr>
        <w:t>Läänemere kesk</w:t>
      </w:r>
      <w:r w:rsidR="00E7651D" w:rsidRPr="00E7651D">
        <w:rPr>
          <w:sz w:val="24"/>
          <w:szCs w:val="24"/>
        </w:rPr>
        <w:t>k</w:t>
      </w:r>
      <w:r w:rsidRPr="00E7651D">
        <w:rPr>
          <w:sz w:val="24"/>
          <w:szCs w:val="24"/>
        </w:rPr>
        <w:t>onna kaitse konventsioon koos täienduste ja soovitustega , mis on vastu võetud Läänemere keskkonnakaitse komisjoni poolt (HELCOM).</w:t>
      </w:r>
    </w:p>
    <w:p w:rsidR="0048603A" w:rsidRPr="00E7651D" w:rsidRDefault="0048603A" w:rsidP="005C389B">
      <w:pPr>
        <w:numPr>
          <w:ilvl w:val="0"/>
          <w:numId w:val="16"/>
        </w:numPr>
        <w:spacing w:line="240" w:lineRule="auto"/>
        <w:jc w:val="both"/>
        <w:rPr>
          <w:sz w:val="24"/>
          <w:szCs w:val="24"/>
          <w:lang w:val="en-US"/>
        </w:rPr>
      </w:pPr>
      <w:r w:rsidRPr="00E7651D">
        <w:rPr>
          <w:sz w:val="24"/>
          <w:szCs w:val="24"/>
        </w:rPr>
        <w:t xml:space="preserve">ISO </w:t>
      </w:r>
      <w:r w:rsidRPr="00E7651D">
        <w:rPr>
          <w:sz w:val="24"/>
          <w:szCs w:val="24"/>
          <w:lang w:val="en-US"/>
        </w:rPr>
        <w:t>14001-98;</w:t>
      </w:r>
    </w:p>
    <w:p w:rsidR="0048603A" w:rsidRPr="00E7651D" w:rsidRDefault="0048603A" w:rsidP="005C389B">
      <w:pPr>
        <w:numPr>
          <w:ilvl w:val="0"/>
          <w:numId w:val="16"/>
        </w:numPr>
        <w:spacing w:line="240" w:lineRule="auto"/>
        <w:jc w:val="both"/>
        <w:rPr>
          <w:sz w:val="24"/>
          <w:szCs w:val="24"/>
          <w:lang w:val="en-US"/>
        </w:rPr>
      </w:pPr>
      <w:r w:rsidRPr="00E7651D">
        <w:rPr>
          <w:sz w:val="24"/>
          <w:szCs w:val="24"/>
          <w:lang w:val="en-US"/>
        </w:rPr>
        <w:t>EV Valitsuse 15. märtsi 1996</w:t>
      </w:r>
      <w:r w:rsidRPr="00E7651D">
        <w:rPr>
          <w:sz w:val="24"/>
          <w:szCs w:val="24"/>
        </w:rPr>
        <w:t xml:space="preserve"> a.</w:t>
      </w:r>
      <w:r w:rsidRPr="00E7651D">
        <w:rPr>
          <w:sz w:val="24"/>
          <w:szCs w:val="24"/>
          <w:lang w:val="en-US"/>
        </w:rPr>
        <w:t xml:space="preserve"> määrus nr. 83 “Läänemere merekeskkonna reostusavariidest teatamise kord”. </w:t>
      </w:r>
    </w:p>
    <w:p w:rsidR="0048603A" w:rsidRPr="00E7651D" w:rsidRDefault="00F632BE" w:rsidP="005C389B">
      <w:pPr>
        <w:numPr>
          <w:ilvl w:val="0"/>
          <w:numId w:val="16"/>
        </w:numPr>
        <w:spacing w:line="240" w:lineRule="auto"/>
        <w:jc w:val="both"/>
        <w:rPr>
          <w:sz w:val="24"/>
          <w:szCs w:val="24"/>
          <w:lang w:val="en-US"/>
        </w:rPr>
      </w:pPr>
      <w:r w:rsidRPr="00F632BE">
        <w:rPr>
          <w:sz w:val="24"/>
          <w:szCs w:val="24"/>
        </w:rPr>
        <w:t>Majandus- ja kommunikatsiooniminister</w:t>
      </w:r>
      <w:r w:rsidR="0048603A" w:rsidRPr="00E7651D">
        <w:rPr>
          <w:sz w:val="24"/>
          <w:szCs w:val="24"/>
        </w:rPr>
        <w:t xml:space="preserve"> </w:t>
      </w:r>
      <w:r>
        <w:rPr>
          <w:sz w:val="24"/>
          <w:szCs w:val="24"/>
        </w:rPr>
        <w:t>14</w:t>
      </w:r>
      <w:r w:rsidR="0048603A" w:rsidRPr="00E7651D">
        <w:rPr>
          <w:sz w:val="24"/>
          <w:szCs w:val="24"/>
        </w:rPr>
        <w:t xml:space="preserve">. </w:t>
      </w:r>
      <w:r>
        <w:rPr>
          <w:sz w:val="24"/>
          <w:szCs w:val="24"/>
        </w:rPr>
        <w:t>juuli</w:t>
      </w:r>
      <w:r w:rsidR="0048603A" w:rsidRPr="00E7651D">
        <w:rPr>
          <w:sz w:val="24"/>
          <w:szCs w:val="24"/>
        </w:rPr>
        <w:t xml:space="preserve"> </w:t>
      </w:r>
      <w:r>
        <w:rPr>
          <w:sz w:val="24"/>
          <w:szCs w:val="24"/>
        </w:rPr>
        <w:t>2011</w:t>
      </w:r>
      <w:r w:rsidR="0048603A" w:rsidRPr="00E7651D">
        <w:rPr>
          <w:sz w:val="24"/>
          <w:szCs w:val="24"/>
        </w:rPr>
        <w:t>. a. määrus nr.</w:t>
      </w:r>
      <w:r>
        <w:rPr>
          <w:sz w:val="24"/>
          <w:szCs w:val="24"/>
        </w:rPr>
        <w:t>7</w:t>
      </w:r>
      <w:r w:rsidR="0048603A" w:rsidRPr="00E7651D">
        <w:rPr>
          <w:sz w:val="24"/>
          <w:szCs w:val="24"/>
        </w:rPr>
        <w:t>4 “</w:t>
      </w:r>
      <w:r w:rsidRPr="00F632BE">
        <w:t xml:space="preserve"> </w:t>
      </w:r>
      <w:r w:rsidRPr="00F632BE">
        <w:rPr>
          <w:sz w:val="24"/>
          <w:szCs w:val="24"/>
        </w:rPr>
        <w:t>Ohtlikust lastist teavitamise kord</w:t>
      </w:r>
      <w:r w:rsidR="0048603A" w:rsidRPr="00E7651D">
        <w:rPr>
          <w:sz w:val="24"/>
          <w:szCs w:val="24"/>
        </w:rPr>
        <w:t>”.</w:t>
      </w:r>
    </w:p>
    <w:p w:rsidR="0048603A" w:rsidRPr="00E7651D" w:rsidRDefault="0048603A" w:rsidP="005C389B">
      <w:pPr>
        <w:spacing w:line="240" w:lineRule="auto"/>
        <w:jc w:val="both"/>
        <w:rPr>
          <w:sz w:val="24"/>
          <w:szCs w:val="24"/>
          <w:lang w:val="en-US"/>
        </w:rPr>
      </w:pPr>
      <w:r w:rsidRPr="00E7651D">
        <w:rPr>
          <w:b/>
          <w:bCs/>
          <w:sz w:val="24"/>
          <w:szCs w:val="24"/>
          <w:lang w:val="en-US"/>
        </w:rPr>
        <w:t xml:space="preserve">2.2. </w:t>
      </w:r>
      <w:r w:rsidRPr="00E7651D">
        <w:rPr>
          <w:sz w:val="24"/>
          <w:szCs w:val="24"/>
        </w:rPr>
        <w:t xml:space="preserve">Käesolev protseduur on juhtdokument ja selle nõuete täitmine on kohustuslik  kõigile </w:t>
      </w:r>
      <w:r w:rsidR="00FE2339" w:rsidRPr="00E7651D">
        <w:rPr>
          <w:sz w:val="24"/>
          <w:szCs w:val="24"/>
        </w:rPr>
        <w:t>OÜ Tallinna Bekkeri sadama</w:t>
      </w:r>
      <w:r w:rsidRPr="00E7651D">
        <w:rPr>
          <w:sz w:val="24"/>
          <w:szCs w:val="24"/>
        </w:rPr>
        <w:t xml:space="preserve"> struktuuriüksustele ja teenistustele, samuti sadamas seisvatele laevadele reostuse tagajärgede likvideerimisel.</w:t>
      </w:r>
      <w:r w:rsidRPr="00E7651D">
        <w:rPr>
          <w:sz w:val="24"/>
          <w:szCs w:val="24"/>
          <w:lang w:val="en-US"/>
        </w:rPr>
        <w:t xml:space="preserve"> </w:t>
      </w:r>
    </w:p>
    <w:p w:rsidR="0048603A" w:rsidRPr="00E7651D" w:rsidRDefault="0048603A" w:rsidP="0048603A">
      <w:pPr>
        <w:rPr>
          <w:sz w:val="24"/>
          <w:szCs w:val="24"/>
          <w:lang w:val="en-US"/>
        </w:rPr>
      </w:pPr>
    </w:p>
    <w:p w:rsidR="0048603A" w:rsidRPr="00E7651D" w:rsidRDefault="0048603A" w:rsidP="0048603A">
      <w:pPr>
        <w:numPr>
          <w:ilvl w:val="0"/>
          <w:numId w:val="22"/>
        </w:numPr>
        <w:rPr>
          <w:b/>
          <w:bCs/>
          <w:sz w:val="28"/>
          <w:szCs w:val="28"/>
        </w:rPr>
      </w:pPr>
      <w:r w:rsidRPr="00E7651D">
        <w:rPr>
          <w:b/>
          <w:bCs/>
          <w:sz w:val="28"/>
          <w:szCs w:val="28"/>
        </w:rPr>
        <w:t>VASTUTUS</w:t>
      </w:r>
    </w:p>
    <w:p w:rsidR="0048603A" w:rsidRPr="003405DB" w:rsidRDefault="0048603A" w:rsidP="0048603A">
      <w:pPr>
        <w:rPr>
          <w:b/>
          <w:bCs/>
          <w:lang w:val="en-US"/>
        </w:rPr>
      </w:pPr>
    </w:p>
    <w:p w:rsidR="0048603A" w:rsidRPr="00E7651D" w:rsidRDefault="0048603A" w:rsidP="005C389B">
      <w:pPr>
        <w:spacing w:line="240" w:lineRule="auto"/>
        <w:jc w:val="both"/>
        <w:rPr>
          <w:sz w:val="24"/>
          <w:szCs w:val="24"/>
        </w:rPr>
      </w:pPr>
      <w:r w:rsidRPr="00E7651D">
        <w:rPr>
          <w:b/>
          <w:bCs/>
          <w:sz w:val="24"/>
          <w:szCs w:val="24"/>
          <w:lang w:val="en-US"/>
        </w:rPr>
        <w:t xml:space="preserve">3.1. </w:t>
      </w:r>
      <w:r w:rsidRPr="00E7651D">
        <w:rPr>
          <w:sz w:val="24"/>
          <w:szCs w:val="24"/>
        </w:rPr>
        <w:t xml:space="preserve">Vastutus reostustõrje organiseerimise ja käesoleva protseduuri nõuete täitmise eest on määratletud reostustõrje organisatsioonilisi meetmeid käsitlevas osas. </w:t>
      </w:r>
    </w:p>
    <w:p w:rsidR="0048603A" w:rsidRPr="00E7651D" w:rsidRDefault="0048603A" w:rsidP="005C389B">
      <w:pPr>
        <w:spacing w:line="240" w:lineRule="auto"/>
        <w:jc w:val="both"/>
        <w:rPr>
          <w:sz w:val="24"/>
          <w:szCs w:val="24"/>
        </w:rPr>
      </w:pPr>
      <w:r w:rsidRPr="00E7651D">
        <w:rPr>
          <w:b/>
          <w:bCs/>
          <w:sz w:val="24"/>
          <w:szCs w:val="24"/>
        </w:rPr>
        <w:t xml:space="preserve">3.2. </w:t>
      </w:r>
      <w:r w:rsidRPr="00E7651D">
        <w:rPr>
          <w:sz w:val="24"/>
          <w:szCs w:val="24"/>
        </w:rPr>
        <w:t>Üldjuhtimist reostustõrjel</w:t>
      </w:r>
      <w:r w:rsidRPr="00E7651D">
        <w:rPr>
          <w:b/>
          <w:bCs/>
          <w:sz w:val="24"/>
          <w:szCs w:val="24"/>
        </w:rPr>
        <w:t xml:space="preserve"> </w:t>
      </w:r>
      <w:r w:rsidRPr="00E7651D">
        <w:rPr>
          <w:sz w:val="24"/>
          <w:szCs w:val="24"/>
        </w:rPr>
        <w:t xml:space="preserve">teostab </w:t>
      </w:r>
      <w:r w:rsidR="00FE2339" w:rsidRPr="00E7651D">
        <w:rPr>
          <w:sz w:val="24"/>
          <w:szCs w:val="24"/>
        </w:rPr>
        <w:t>Bekkeri  ja Meeruse</w:t>
      </w:r>
      <w:r w:rsidRPr="00E7651D">
        <w:rPr>
          <w:sz w:val="24"/>
          <w:szCs w:val="24"/>
        </w:rPr>
        <w:t xml:space="preserve"> sadama</w:t>
      </w:r>
      <w:r w:rsidR="00FE2339" w:rsidRPr="00E7651D">
        <w:rPr>
          <w:sz w:val="24"/>
          <w:szCs w:val="24"/>
        </w:rPr>
        <w:t xml:space="preserve">te </w:t>
      </w:r>
      <w:r w:rsidRPr="00E7651D">
        <w:rPr>
          <w:sz w:val="24"/>
          <w:szCs w:val="24"/>
        </w:rPr>
        <w:t xml:space="preserve"> sadamakapten, kes vastutab ka reostuse likvideerimise tulemuslikkuse eest.</w:t>
      </w:r>
    </w:p>
    <w:p w:rsidR="0048603A" w:rsidRPr="00E7651D" w:rsidRDefault="0048603A" w:rsidP="005C389B">
      <w:pPr>
        <w:spacing w:line="240" w:lineRule="auto"/>
        <w:jc w:val="both"/>
        <w:rPr>
          <w:sz w:val="24"/>
          <w:szCs w:val="24"/>
        </w:rPr>
      </w:pPr>
      <w:r w:rsidRPr="00E7651D">
        <w:rPr>
          <w:sz w:val="24"/>
          <w:szCs w:val="24"/>
        </w:rPr>
        <w:t xml:space="preserve">Laevade meeskondade tegevust reostustõrjel juhivad nende laevade kaptenid, kes vastutavad oma meeskonna tegevuse eest. </w:t>
      </w:r>
    </w:p>
    <w:p w:rsidR="0048603A" w:rsidRDefault="0048603A" w:rsidP="0048603A">
      <w:pPr>
        <w:rPr>
          <w:b/>
          <w:bCs/>
        </w:rPr>
      </w:pPr>
    </w:p>
    <w:p w:rsidR="0048603A" w:rsidRPr="003405DB" w:rsidRDefault="0048603A" w:rsidP="0048603A">
      <w:pPr>
        <w:rPr>
          <w:b/>
          <w:bCs/>
        </w:rPr>
      </w:pPr>
    </w:p>
    <w:p w:rsidR="0048603A" w:rsidRPr="00E7651D" w:rsidRDefault="0048603A" w:rsidP="0048603A">
      <w:pPr>
        <w:rPr>
          <w:b/>
          <w:bCs/>
          <w:sz w:val="28"/>
          <w:szCs w:val="28"/>
        </w:rPr>
      </w:pPr>
      <w:r w:rsidRPr="00E7651D">
        <w:rPr>
          <w:b/>
          <w:bCs/>
          <w:sz w:val="28"/>
          <w:szCs w:val="28"/>
          <w:lang w:val="en-US"/>
        </w:rPr>
        <w:lastRenderedPageBreak/>
        <w:t xml:space="preserve">4. </w:t>
      </w:r>
      <w:r w:rsidRPr="00E7651D">
        <w:rPr>
          <w:b/>
          <w:bCs/>
          <w:sz w:val="28"/>
          <w:szCs w:val="28"/>
        </w:rPr>
        <w:t>ÜLDISED NÕUDED</w:t>
      </w:r>
    </w:p>
    <w:p w:rsidR="0048603A" w:rsidRPr="003405DB" w:rsidRDefault="0048603A" w:rsidP="0048603A">
      <w:pPr>
        <w:rPr>
          <w:b/>
          <w:bCs/>
          <w:lang w:val="en-US"/>
        </w:rPr>
      </w:pPr>
    </w:p>
    <w:p w:rsidR="0048603A" w:rsidRPr="00E7651D" w:rsidRDefault="0048603A" w:rsidP="005C389B">
      <w:pPr>
        <w:spacing w:line="240" w:lineRule="auto"/>
        <w:jc w:val="both"/>
        <w:rPr>
          <w:sz w:val="24"/>
          <w:szCs w:val="24"/>
          <w:lang w:val="en-US"/>
        </w:rPr>
      </w:pPr>
      <w:r w:rsidRPr="00E7651D">
        <w:rPr>
          <w:b/>
          <w:bCs/>
          <w:sz w:val="24"/>
          <w:szCs w:val="24"/>
          <w:lang w:val="en-US"/>
        </w:rPr>
        <w:t>4.1.</w:t>
      </w:r>
      <w:r w:rsidRPr="00E7651D">
        <w:rPr>
          <w:b/>
          <w:bCs/>
          <w:sz w:val="24"/>
          <w:szCs w:val="24"/>
        </w:rPr>
        <w:t xml:space="preserve"> </w:t>
      </w:r>
      <w:r w:rsidRPr="00E7651D">
        <w:rPr>
          <w:sz w:val="24"/>
          <w:szCs w:val="24"/>
        </w:rPr>
        <w:t>Käesolev protseduur</w:t>
      </w:r>
      <w:r w:rsidRPr="00E7651D">
        <w:rPr>
          <w:b/>
          <w:bCs/>
          <w:sz w:val="24"/>
          <w:szCs w:val="24"/>
        </w:rPr>
        <w:t xml:space="preserve"> </w:t>
      </w:r>
      <w:r w:rsidRPr="00E7651D">
        <w:rPr>
          <w:sz w:val="24"/>
          <w:szCs w:val="24"/>
        </w:rPr>
        <w:t>kinnit</w:t>
      </w:r>
      <w:r w:rsidR="00312C98">
        <w:rPr>
          <w:sz w:val="24"/>
          <w:szCs w:val="24"/>
        </w:rPr>
        <w:t>atakse EV Keskkonna ministeeriumi</w:t>
      </w:r>
      <w:r w:rsidRPr="00E7651D">
        <w:rPr>
          <w:sz w:val="24"/>
          <w:szCs w:val="24"/>
        </w:rPr>
        <w:t xml:space="preserve"> poolt. Pärast kinnitamist muudatuste ja täienduste tegemine käesolevasse protseduuri ükskõik millisesse osasse on lubatud ainult kooskõla</w:t>
      </w:r>
      <w:r w:rsidR="0094321B">
        <w:rPr>
          <w:sz w:val="24"/>
          <w:szCs w:val="24"/>
        </w:rPr>
        <w:t>statult Keskkonnaministeeri</w:t>
      </w:r>
      <w:r w:rsidR="00312C98">
        <w:rPr>
          <w:sz w:val="24"/>
          <w:szCs w:val="24"/>
        </w:rPr>
        <w:t>umiga</w:t>
      </w:r>
      <w:r w:rsidRPr="00E7651D">
        <w:rPr>
          <w:sz w:val="24"/>
          <w:szCs w:val="24"/>
        </w:rPr>
        <w:t>.</w:t>
      </w:r>
      <w:r w:rsidRPr="00E7651D">
        <w:rPr>
          <w:sz w:val="24"/>
          <w:szCs w:val="24"/>
          <w:lang w:val="en-US"/>
        </w:rPr>
        <w:t xml:space="preserve"> </w:t>
      </w:r>
    </w:p>
    <w:p w:rsidR="0048603A" w:rsidRPr="00E7651D" w:rsidRDefault="0048603A" w:rsidP="005C389B">
      <w:pPr>
        <w:spacing w:line="240" w:lineRule="auto"/>
        <w:jc w:val="both"/>
        <w:rPr>
          <w:sz w:val="24"/>
          <w:szCs w:val="24"/>
          <w:lang w:val="en-US"/>
        </w:rPr>
      </w:pPr>
      <w:r w:rsidRPr="00E7651D">
        <w:rPr>
          <w:b/>
          <w:bCs/>
          <w:sz w:val="24"/>
          <w:szCs w:val="24"/>
          <w:lang w:val="en-US"/>
        </w:rPr>
        <w:t>4.2.</w:t>
      </w:r>
      <w:r w:rsidRPr="00E7651D">
        <w:rPr>
          <w:sz w:val="24"/>
          <w:szCs w:val="24"/>
          <w:lang w:val="en-US"/>
        </w:rPr>
        <w:t xml:space="preserve"> </w:t>
      </w:r>
      <w:r w:rsidRPr="00E7651D">
        <w:rPr>
          <w:sz w:val="24"/>
          <w:szCs w:val="24"/>
        </w:rPr>
        <w:t>Vajalik informatsioon side korralduse kohta, samuti vajalik teatmematerjal on toodud Lisas A.</w:t>
      </w:r>
    </w:p>
    <w:p w:rsidR="0048603A" w:rsidRPr="00E7651D" w:rsidRDefault="0048603A" w:rsidP="005C389B">
      <w:pPr>
        <w:spacing w:line="240" w:lineRule="auto"/>
        <w:jc w:val="both"/>
        <w:rPr>
          <w:sz w:val="24"/>
          <w:szCs w:val="24"/>
        </w:rPr>
      </w:pPr>
      <w:r w:rsidRPr="00E7651D">
        <w:rPr>
          <w:b/>
          <w:bCs/>
          <w:sz w:val="24"/>
          <w:szCs w:val="24"/>
          <w:lang w:val="en-US"/>
        </w:rPr>
        <w:t xml:space="preserve">4.3. </w:t>
      </w:r>
      <w:r w:rsidRPr="00E7651D">
        <w:rPr>
          <w:sz w:val="24"/>
          <w:szCs w:val="24"/>
        </w:rPr>
        <w:t>Muudatuste tegemine lisadesse ei vaja kooskõla</w:t>
      </w:r>
      <w:r w:rsidR="0094321B">
        <w:rPr>
          <w:sz w:val="24"/>
          <w:szCs w:val="24"/>
        </w:rPr>
        <w:t>stamist Keskkonnaministeeriumiga</w:t>
      </w:r>
      <w:r w:rsidRPr="00E7651D">
        <w:rPr>
          <w:sz w:val="24"/>
          <w:szCs w:val="24"/>
        </w:rPr>
        <w:t>.</w:t>
      </w:r>
    </w:p>
    <w:p w:rsidR="0048603A" w:rsidRPr="00E7651D" w:rsidRDefault="0048603A" w:rsidP="005C389B">
      <w:pPr>
        <w:spacing w:line="240" w:lineRule="auto"/>
        <w:jc w:val="both"/>
        <w:rPr>
          <w:sz w:val="24"/>
          <w:szCs w:val="24"/>
        </w:rPr>
      </w:pPr>
      <w:r w:rsidRPr="00E7651D">
        <w:rPr>
          <w:b/>
          <w:bCs/>
          <w:sz w:val="24"/>
          <w:szCs w:val="24"/>
          <w:lang w:val="en-US"/>
        </w:rPr>
        <w:t xml:space="preserve">4.4. </w:t>
      </w:r>
      <w:r w:rsidRPr="00E7651D">
        <w:rPr>
          <w:sz w:val="24"/>
          <w:szCs w:val="24"/>
        </w:rPr>
        <w:t>Käesolev protseduur vajab täiendamist, kui on muudetud:</w:t>
      </w:r>
      <w:r w:rsidRPr="00E7651D">
        <w:rPr>
          <w:sz w:val="24"/>
          <w:szCs w:val="24"/>
          <w:lang w:val="en-US"/>
        </w:rPr>
        <w:tab/>
      </w:r>
    </w:p>
    <w:p w:rsidR="0048603A" w:rsidRPr="00E7651D" w:rsidRDefault="0048603A" w:rsidP="005C389B">
      <w:pPr>
        <w:spacing w:line="240" w:lineRule="auto"/>
        <w:jc w:val="both"/>
        <w:rPr>
          <w:sz w:val="24"/>
          <w:szCs w:val="24"/>
        </w:rPr>
      </w:pPr>
      <w:r w:rsidRPr="00E7651D">
        <w:rPr>
          <w:sz w:val="24"/>
          <w:szCs w:val="24"/>
          <w:lang w:val="ru-RU"/>
        </w:rPr>
        <w:t>а</w:t>
      </w:r>
      <w:r w:rsidRPr="00E7651D">
        <w:rPr>
          <w:sz w:val="24"/>
          <w:szCs w:val="24"/>
          <w:lang w:val="en-US"/>
        </w:rPr>
        <w:t xml:space="preserve">) </w:t>
      </w:r>
      <w:r w:rsidRPr="00E7651D">
        <w:rPr>
          <w:sz w:val="24"/>
          <w:szCs w:val="24"/>
        </w:rPr>
        <w:t>EV seadusakte;</w:t>
      </w:r>
    </w:p>
    <w:p w:rsidR="0048603A" w:rsidRPr="00E7651D" w:rsidRDefault="0048603A" w:rsidP="005C389B">
      <w:pPr>
        <w:spacing w:line="240" w:lineRule="auto"/>
        <w:jc w:val="both"/>
        <w:rPr>
          <w:sz w:val="24"/>
          <w:szCs w:val="24"/>
        </w:rPr>
      </w:pPr>
      <w:r w:rsidRPr="00E7651D">
        <w:rPr>
          <w:sz w:val="24"/>
          <w:szCs w:val="24"/>
        </w:rPr>
        <w:t xml:space="preserve">b) </w:t>
      </w:r>
      <w:r w:rsidR="00746755">
        <w:rPr>
          <w:sz w:val="24"/>
          <w:szCs w:val="24"/>
        </w:rPr>
        <w:t>OÜ Tallinna Bekkeri sadama</w:t>
      </w:r>
      <w:r w:rsidRPr="00E7651D">
        <w:rPr>
          <w:sz w:val="24"/>
          <w:szCs w:val="24"/>
        </w:rPr>
        <w:t xml:space="preserve"> keskkonnakaitsealast poliitikat;</w:t>
      </w:r>
      <w:r w:rsidRPr="00E7651D">
        <w:rPr>
          <w:sz w:val="24"/>
          <w:szCs w:val="24"/>
          <w:lang w:val="en-US"/>
        </w:rPr>
        <w:tab/>
      </w:r>
    </w:p>
    <w:p w:rsidR="0048603A" w:rsidRPr="00E7651D" w:rsidRDefault="0048603A" w:rsidP="005C389B">
      <w:pPr>
        <w:spacing w:line="240" w:lineRule="auto"/>
        <w:jc w:val="both"/>
        <w:rPr>
          <w:sz w:val="24"/>
          <w:szCs w:val="24"/>
        </w:rPr>
      </w:pPr>
      <w:r w:rsidRPr="00E7651D">
        <w:rPr>
          <w:sz w:val="24"/>
          <w:szCs w:val="24"/>
        </w:rPr>
        <w:t xml:space="preserve">c) reostustõrje süsteemide ülesehitust või tehnilisi näitajaid; </w:t>
      </w:r>
    </w:p>
    <w:p w:rsidR="0048603A" w:rsidRPr="00E7651D" w:rsidRDefault="0048603A" w:rsidP="005C389B">
      <w:pPr>
        <w:spacing w:line="240" w:lineRule="auto"/>
        <w:jc w:val="both"/>
        <w:rPr>
          <w:sz w:val="24"/>
          <w:szCs w:val="24"/>
        </w:rPr>
      </w:pPr>
      <w:r w:rsidRPr="00E7651D">
        <w:rPr>
          <w:sz w:val="24"/>
          <w:szCs w:val="24"/>
        </w:rPr>
        <w:t>aga samuti vajadusel täiendada või muuta tegevuskava, kui praktilise tegevuse ja õppuste analüüsi alusel on võimalik tõsta reostustõrje tõhusust.</w:t>
      </w:r>
    </w:p>
    <w:p w:rsidR="0048603A" w:rsidRPr="00E7651D" w:rsidRDefault="0048603A" w:rsidP="005C389B">
      <w:pPr>
        <w:spacing w:line="240" w:lineRule="auto"/>
        <w:jc w:val="both"/>
        <w:rPr>
          <w:sz w:val="24"/>
          <w:szCs w:val="24"/>
        </w:rPr>
      </w:pPr>
      <w:r w:rsidRPr="00E7651D">
        <w:rPr>
          <w:sz w:val="24"/>
          <w:szCs w:val="24"/>
        </w:rPr>
        <w:t xml:space="preserve">Protseduuri (tegevuskava) täiendamise eest vastutab </w:t>
      </w:r>
      <w:r w:rsidR="00746755">
        <w:rPr>
          <w:sz w:val="24"/>
          <w:szCs w:val="24"/>
        </w:rPr>
        <w:t xml:space="preserve">Bekkeri ja Meeruse </w:t>
      </w:r>
      <w:r w:rsidRPr="00E7651D">
        <w:rPr>
          <w:sz w:val="24"/>
          <w:szCs w:val="24"/>
        </w:rPr>
        <w:t xml:space="preserve"> sadama</w:t>
      </w:r>
      <w:r w:rsidR="00746755">
        <w:rPr>
          <w:sz w:val="24"/>
          <w:szCs w:val="24"/>
        </w:rPr>
        <w:t>te</w:t>
      </w:r>
      <w:r w:rsidRPr="00E7651D">
        <w:rPr>
          <w:sz w:val="24"/>
          <w:szCs w:val="24"/>
        </w:rPr>
        <w:t xml:space="preserve"> sadamakapten.</w:t>
      </w:r>
    </w:p>
    <w:p w:rsidR="0048603A" w:rsidRPr="00E7651D" w:rsidRDefault="0048603A" w:rsidP="005C389B">
      <w:pPr>
        <w:spacing w:line="240" w:lineRule="auto"/>
        <w:jc w:val="both"/>
        <w:rPr>
          <w:sz w:val="24"/>
          <w:szCs w:val="24"/>
          <w:lang w:val="en-US"/>
        </w:rPr>
      </w:pPr>
      <w:r w:rsidRPr="00E7651D">
        <w:rPr>
          <w:b/>
          <w:bCs/>
          <w:sz w:val="24"/>
          <w:szCs w:val="24"/>
          <w:lang w:val="en-US"/>
        </w:rPr>
        <w:t xml:space="preserve"> 4.5. </w:t>
      </w:r>
      <w:r w:rsidRPr="00E7651D">
        <w:rPr>
          <w:sz w:val="24"/>
          <w:szCs w:val="24"/>
        </w:rPr>
        <w:t>Protseduur on koostatud eesti  keeles.</w:t>
      </w:r>
      <w:r w:rsidRPr="00E7651D">
        <w:rPr>
          <w:sz w:val="24"/>
          <w:szCs w:val="24"/>
          <w:lang w:val="en-US"/>
        </w:rPr>
        <w:t xml:space="preserve"> </w:t>
      </w:r>
    </w:p>
    <w:p w:rsidR="0048603A" w:rsidRPr="003405DB" w:rsidRDefault="0048603A" w:rsidP="0048603A"/>
    <w:p w:rsidR="0048603A" w:rsidRPr="00746755" w:rsidRDefault="0048603A" w:rsidP="0048603A">
      <w:pPr>
        <w:rPr>
          <w:b/>
          <w:bCs/>
          <w:sz w:val="28"/>
          <w:szCs w:val="28"/>
        </w:rPr>
      </w:pPr>
      <w:r w:rsidRPr="00746755">
        <w:rPr>
          <w:b/>
          <w:bCs/>
          <w:sz w:val="28"/>
          <w:szCs w:val="28"/>
        </w:rPr>
        <w:t>5. SADAMA VEEALA REOSTUSTÕRJESÜSTEEMI PÕHINÄITAJAD</w:t>
      </w:r>
    </w:p>
    <w:p w:rsidR="0048603A" w:rsidRPr="003405DB" w:rsidRDefault="0048603A" w:rsidP="0048603A">
      <w:pPr>
        <w:rPr>
          <w:b/>
          <w:bCs/>
        </w:rPr>
      </w:pPr>
    </w:p>
    <w:p w:rsidR="0048603A" w:rsidRPr="00746755" w:rsidRDefault="0048603A" w:rsidP="005C389B">
      <w:pPr>
        <w:spacing w:line="240" w:lineRule="auto"/>
        <w:rPr>
          <w:sz w:val="24"/>
          <w:szCs w:val="24"/>
        </w:rPr>
      </w:pPr>
      <w:r w:rsidRPr="00746755">
        <w:rPr>
          <w:b/>
          <w:bCs/>
          <w:sz w:val="24"/>
          <w:szCs w:val="24"/>
        </w:rPr>
        <w:t xml:space="preserve">5.1. </w:t>
      </w:r>
      <w:r w:rsidRPr="00746755">
        <w:rPr>
          <w:sz w:val="24"/>
          <w:szCs w:val="24"/>
        </w:rPr>
        <w:t xml:space="preserve">Nafta ja naftasaaduste (edaspidi - õli) avariireostuse tagajärgede likvideerimiseks luuakse sadamas </w:t>
      </w:r>
      <w:r w:rsidR="00E7651D" w:rsidRPr="00746755">
        <w:rPr>
          <w:sz w:val="24"/>
          <w:szCs w:val="24"/>
        </w:rPr>
        <w:t>OÜ Tallinna Bekkeri sadama</w:t>
      </w:r>
      <w:r w:rsidRPr="00746755">
        <w:rPr>
          <w:sz w:val="24"/>
          <w:szCs w:val="24"/>
        </w:rPr>
        <w:t xml:space="preserve"> koosseisus operatiivgrupp</w:t>
      </w:r>
      <w:r w:rsidR="00E7651D" w:rsidRPr="00746755">
        <w:rPr>
          <w:sz w:val="24"/>
          <w:szCs w:val="24"/>
        </w:rPr>
        <w:t xml:space="preserve"> ja </w:t>
      </w:r>
      <w:r w:rsidR="00312C98">
        <w:rPr>
          <w:sz w:val="24"/>
          <w:szCs w:val="24"/>
        </w:rPr>
        <w:t>BLRT IK</w:t>
      </w:r>
      <w:r w:rsidRPr="00746755">
        <w:rPr>
          <w:sz w:val="24"/>
          <w:szCs w:val="24"/>
        </w:rPr>
        <w:t xml:space="preserve"> OÜ töötajatest.</w:t>
      </w:r>
    </w:p>
    <w:p w:rsidR="0048603A" w:rsidRPr="00746755" w:rsidRDefault="0048603A" w:rsidP="005C389B">
      <w:pPr>
        <w:spacing w:line="240" w:lineRule="auto"/>
        <w:rPr>
          <w:sz w:val="24"/>
          <w:szCs w:val="24"/>
        </w:rPr>
      </w:pPr>
      <w:r w:rsidRPr="00746755">
        <w:rPr>
          <w:sz w:val="24"/>
          <w:szCs w:val="24"/>
        </w:rPr>
        <w:t xml:space="preserve">Operatiivgrupi tõhusamaks tegutsemiseks võib kaasata ka teiste kontserni allüksuste personali ja tehnilisi vahendeid. </w:t>
      </w:r>
    </w:p>
    <w:p w:rsidR="0048603A" w:rsidRPr="00746755" w:rsidRDefault="0048603A" w:rsidP="005C389B">
      <w:pPr>
        <w:spacing w:line="240" w:lineRule="auto"/>
        <w:rPr>
          <w:sz w:val="24"/>
          <w:szCs w:val="24"/>
        </w:rPr>
      </w:pPr>
      <w:r w:rsidRPr="00746755">
        <w:rPr>
          <w:b/>
          <w:bCs/>
          <w:sz w:val="24"/>
          <w:szCs w:val="24"/>
        </w:rPr>
        <w:t xml:space="preserve">5.2. </w:t>
      </w:r>
      <w:r w:rsidRPr="00746755">
        <w:rPr>
          <w:sz w:val="24"/>
          <w:szCs w:val="24"/>
        </w:rPr>
        <w:t>Operatiivgrupi käsutuses</w:t>
      </w:r>
      <w:r w:rsidRPr="00746755">
        <w:rPr>
          <w:b/>
          <w:bCs/>
          <w:sz w:val="24"/>
          <w:szCs w:val="24"/>
        </w:rPr>
        <w:t xml:space="preserve"> </w:t>
      </w:r>
      <w:r w:rsidRPr="00746755">
        <w:rPr>
          <w:sz w:val="24"/>
          <w:szCs w:val="24"/>
        </w:rPr>
        <w:t xml:space="preserve">on alljärgnevad veeala reostustõrjevahendid: </w:t>
      </w:r>
    </w:p>
    <w:p w:rsidR="0048603A" w:rsidRPr="00746755" w:rsidRDefault="0048603A" w:rsidP="005C389B">
      <w:pPr>
        <w:numPr>
          <w:ilvl w:val="0"/>
          <w:numId w:val="17"/>
        </w:numPr>
        <w:spacing w:line="240" w:lineRule="auto"/>
        <w:rPr>
          <w:sz w:val="24"/>
          <w:szCs w:val="24"/>
        </w:rPr>
      </w:pPr>
      <w:r w:rsidRPr="00746755">
        <w:rPr>
          <w:sz w:val="24"/>
          <w:szCs w:val="24"/>
        </w:rPr>
        <w:t>pilsivete kogumislaev “Vigri” kandevõimega 300 t;</w:t>
      </w:r>
    </w:p>
    <w:p w:rsidR="0048603A" w:rsidRPr="00746755" w:rsidRDefault="0048603A" w:rsidP="005C389B">
      <w:pPr>
        <w:numPr>
          <w:ilvl w:val="0"/>
          <w:numId w:val="17"/>
        </w:numPr>
        <w:spacing w:line="240" w:lineRule="auto"/>
        <w:rPr>
          <w:sz w:val="24"/>
          <w:szCs w:val="24"/>
          <w:lang w:val="en-US"/>
        </w:rPr>
      </w:pPr>
      <w:r w:rsidRPr="00746755">
        <w:rPr>
          <w:sz w:val="24"/>
          <w:szCs w:val="24"/>
        </w:rPr>
        <w:t>pilsivete kogumislaev “Randal” kandevõimega 230 t;</w:t>
      </w:r>
      <w:r w:rsidRPr="00746755">
        <w:rPr>
          <w:sz w:val="24"/>
          <w:szCs w:val="24"/>
        </w:rPr>
        <w:tab/>
      </w:r>
    </w:p>
    <w:p w:rsidR="0048603A" w:rsidRPr="00746755" w:rsidRDefault="0048603A" w:rsidP="005C389B">
      <w:pPr>
        <w:numPr>
          <w:ilvl w:val="0"/>
          <w:numId w:val="17"/>
        </w:numPr>
        <w:spacing w:line="240" w:lineRule="auto"/>
        <w:rPr>
          <w:sz w:val="24"/>
          <w:szCs w:val="24"/>
          <w:lang w:val="en-US"/>
        </w:rPr>
      </w:pPr>
      <w:r w:rsidRPr="00746755">
        <w:rPr>
          <w:sz w:val="24"/>
          <w:szCs w:val="24"/>
        </w:rPr>
        <w:t xml:space="preserve">õli-prügikorjelaev </w:t>
      </w:r>
      <w:r w:rsidRPr="00746755">
        <w:rPr>
          <w:sz w:val="24"/>
          <w:szCs w:val="24"/>
          <w:lang w:val="en-US"/>
        </w:rPr>
        <w:t>«Kiki»</w:t>
      </w:r>
      <w:r w:rsidRPr="00746755">
        <w:rPr>
          <w:sz w:val="24"/>
          <w:szCs w:val="24"/>
        </w:rPr>
        <w:t xml:space="preserve"> kandevõimega 8 t;</w:t>
      </w:r>
      <w:r w:rsidRPr="00746755">
        <w:rPr>
          <w:sz w:val="24"/>
          <w:szCs w:val="24"/>
        </w:rPr>
        <w:tab/>
      </w:r>
    </w:p>
    <w:p w:rsidR="0048603A" w:rsidRPr="00746755" w:rsidRDefault="0048603A" w:rsidP="005C389B">
      <w:pPr>
        <w:numPr>
          <w:ilvl w:val="0"/>
          <w:numId w:val="17"/>
        </w:numPr>
        <w:spacing w:line="240" w:lineRule="auto"/>
        <w:rPr>
          <w:sz w:val="24"/>
          <w:szCs w:val="24"/>
          <w:lang w:val="en-US"/>
        </w:rPr>
      </w:pPr>
      <w:r w:rsidRPr="00746755">
        <w:rPr>
          <w:sz w:val="24"/>
          <w:szCs w:val="24"/>
        </w:rPr>
        <w:t xml:space="preserve">paakauto mahutavusega </w:t>
      </w:r>
      <w:r w:rsidRPr="00746755">
        <w:rPr>
          <w:sz w:val="24"/>
          <w:szCs w:val="24"/>
          <w:lang w:val="en-US"/>
        </w:rPr>
        <w:t xml:space="preserve">19 </w:t>
      </w:r>
      <w:r w:rsidRPr="00746755">
        <w:rPr>
          <w:sz w:val="24"/>
          <w:szCs w:val="24"/>
          <w:lang w:val="ru-RU"/>
        </w:rPr>
        <w:t>м</w:t>
      </w:r>
      <w:r w:rsidRPr="00746755">
        <w:rPr>
          <w:sz w:val="24"/>
          <w:szCs w:val="24"/>
          <w:vertAlign w:val="superscript"/>
          <w:lang w:val="en-US"/>
        </w:rPr>
        <w:t>3</w:t>
      </w:r>
      <w:r w:rsidRPr="00746755">
        <w:rPr>
          <w:sz w:val="24"/>
          <w:szCs w:val="24"/>
          <w:lang w:val="en-US"/>
        </w:rPr>
        <w:tab/>
      </w:r>
    </w:p>
    <w:p w:rsidR="0048603A" w:rsidRPr="00746755" w:rsidRDefault="0048603A" w:rsidP="005C389B">
      <w:pPr>
        <w:numPr>
          <w:ilvl w:val="0"/>
          <w:numId w:val="17"/>
        </w:numPr>
        <w:spacing w:line="240" w:lineRule="auto"/>
        <w:rPr>
          <w:sz w:val="24"/>
          <w:szCs w:val="24"/>
          <w:lang w:val="en-US"/>
        </w:rPr>
      </w:pPr>
      <w:r w:rsidRPr="00746755">
        <w:rPr>
          <w:sz w:val="24"/>
          <w:szCs w:val="24"/>
        </w:rPr>
        <w:t xml:space="preserve">raudtee paakvagunid mahutavusega a´  </w:t>
      </w:r>
      <w:r w:rsidRPr="00746755">
        <w:rPr>
          <w:sz w:val="24"/>
          <w:szCs w:val="24"/>
          <w:lang w:val="en-US"/>
        </w:rPr>
        <w:t xml:space="preserve">60 </w:t>
      </w:r>
      <w:r w:rsidRPr="00746755">
        <w:rPr>
          <w:sz w:val="24"/>
          <w:szCs w:val="24"/>
          <w:lang w:val="ru-RU"/>
        </w:rPr>
        <w:t>м</w:t>
      </w:r>
      <w:r w:rsidRPr="00746755">
        <w:rPr>
          <w:sz w:val="24"/>
          <w:szCs w:val="24"/>
          <w:vertAlign w:val="superscript"/>
          <w:lang w:val="en-US"/>
        </w:rPr>
        <w:t>3</w:t>
      </w:r>
      <w:r w:rsidRPr="00746755">
        <w:rPr>
          <w:sz w:val="24"/>
          <w:szCs w:val="24"/>
          <w:lang w:val="en-US"/>
        </w:rPr>
        <w:t xml:space="preserve"> – 4 </w:t>
      </w:r>
      <w:r w:rsidRPr="00746755">
        <w:rPr>
          <w:sz w:val="24"/>
          <w:szCs w:val="24"/>
        </w:rPr>
        <w:t xml:space="preserve">tk;  </w:t>
      </w:r>
    </w:p>
    <w:p w:rsidR="0048603A" w:rsidRPr="00746755" w:rsidRDefault="0048603A" w:rsidP="005C389B">
      <w:pPr>
        <w:numPr>
          <w:ilvl w:val="0"/>
          <w:numId w:val="17"/>
        </w:numPr>
        <w:spacing w:line="240" w:lineRule="auto"/>
        <w:rPr>
          <w:sz w:val="24"/>
          <w:szCs w:val="24"/>
          <w:lang w:val="en-US"/>
        </w:rPr>
      </w:pPr>
      <w:r w:rsidRPr="00746755">
        <w:rPr>
          <w:sz w:val="24"/>
          <w:szCs w:val="24"/>
        </w:rPr>
        <w:t xml:space="preserve">elektrilised sukelpumbad tootlikkusega </w:t>
      </w:r>
      <w:r w:rsidRPr="00746755">
        <w:rPr>
          <w:sz w:val="24"/>
          <w:szCs w:val="24"/>
          <w:lang w:val="en-US"/>
        </w:rPr>
        <w:t xml:space="preserve">25 </w:t>
      </w:r>
      <w:r w:rsidRPr="00746755">
        <w:rPr>
          <w:sz w:val="24"/>
          <w:szCs w:val="24"/>
          <w:lang w:val="ru-RU"/>
        </w:rPr>
        <w:t>м</w:t>
      </w:r>
      <w:r w:rsidRPr="00746755">
        <w:rPr>
          <w:sz w:val="24"/>
          <w:szCs w:val="24"/>
          <w:vertAlign w:val="superscript"/>
          <w:lang w:val="en-US"/>
        </w:rPr>
        <w:t>3</w:t>
      </w:r>
      <w:r w:rsidRPr="00746755">
        <w:rPr>
          <w:sz w:val="24"/>
          <w:szCs w:val="24"/>
          <w:lang w:val="en-US"/>
        </w:rPr>
        <w:t>/</w:t>
      </w:r>
      <w:r w:rsidRPr="00746755">
        <w:rPr>
          <w:sz w:val="24"/>
          <w:szCs w:val="24"/>
        </w:rPr>
        <w:t>h – 2 tk;</w:t>
      </w:r>
      <w:r w:rsidRPr="00746755">
        <w:rPr>
          <w:sz w:val="24"/>
          <w:szCs w:val="24"/>
          <w:lang w:val="en-US"/>
        </w:rPr>
        <w:tab/>
      </w:r>
    </w:p>
    <w:p w:rsidR="0048603A" w:rsidRPr="00746755" w:rsidRDefault="0048603A" w:rsidP="005C389B">
      <w:pPr>
        <w:numPr>
          <w:ilvl w:val="0"/>
          <w:numId w:val="17"/>
        </w:numPr>
        <w:spacing w:line="240" w:lineRule="auto"/>
        <w:rPr>
          <w:sz w:val="24"/>
          <w:szCs w:val="24"/>
          <w:lang w:val="en-US"/>
        </w:rPr>
      </w:pPr>
      <w:r w:rsidRPr="00746755">
        <w:rPr>
          <w:sz w:val="24"/>
          <w:szCs w:val="24"/>
        </w:rPr>
        <w:lastRenderedPageBreak/>
        <w:t>absorbendi pihustusseade;</w:t>
      </w:r>
      <w:r w:rsidRPr="00746755">
        <w:rPr>
          <w:sz w:val="24"/>
          <w:szCs w:val="24"/>
          <w:lang w:val="en-US"/>
        </w:rPr>
        <w:tab/>
      </w:r>
    </w:p>
    <w:p w:rsidR="0048603A" w:rsidRPr="00746755" w:rsidRDefault="0048603A" w:rsidP="005C389B">
      <w:pPr>
        <w:numPr>
          <w:ilvl w:val="0"/>
          <w:numId w:val="17"/>
        </w:numPr>
        <w:spacing w:line="240" w:lineRule="auto"/>
        <w:rPr>
          <w:sz w:val="24"/>
          <w:szCs w:val="24"/>
          <w:lang w:val="en-US"/>
        </w:rPr>
      </w:pPr>
      <w:r w:rsidRPr="00746755">
        <w:rPr>
          <w:sz w:val="24"/>
          <w:szCs w:val="24"/>
        </w:rPr>
        <w:t>ujuvad tõkkeboonid:</w:t>
      </w:r>
      <w:r w:rsidRPr="00746755">
        <w:rPr>
          <w:sz w:val="24"/>
          <w:szCs w:val="24"/>
          <w:lang w:val="en-US"/>
        </w:rPr>
        <w:tab/>
      </w:r>
    </w:p>
    <w:p w:rsidR="0048603A" w:rsidRPr="00157B29" w:rsidRDefault="0048603A" w:rsidP="005C389B">
      <w:pPr>
        <w:spacing w:line="240" w:lineRule="auto"/>
        <w:rPr>
          <w:sz w:val="24"/>
          <w:szCs w:val="24"/>
          <w:lang w:val="en-US"/>
        </w:rPr>
      </w:pPr>
      <w:r w:rsidRPr="00157B29">
        <w:rPr>
          <w:sz w:val="24"/>
          <w:szCs w:val="24"/>
        </w:rPr>
        <w:t>200 м – väikehaagisel – 2 komplekti ;</w:t>
      </w:r>
    </w:p>
    <w:p w:rsidR="0048603A" w:rsidRPr="00157B29" w:rsidRDefault="0048603A" w:rsidP="005C389B">
      <w:pPr>
        <w:spacing w:line="240" w:lineRule="auto"/>
        <w:rPr>
          <w:sz w:val="24"/>
          <w:szCs w:val="24"/>
        </w:rPr>
      </w:pPr>
      <w:r w:rsidRPr="00157B29">
        <w:rPr>
          <w:sz w:val="24"/>
          <w:szCs w:val="24"/>
        </w:rPr>
        <w:t>200 м –autohaagisel;</w:t>
      </w:r>
    </w:p>
    <w:p w:rsidR="0048603A" w:rsidRPr="00746755" w:rsidRDefault="0048603A" w:rsidP="005C389B">
      <w:pPr>
        <w:spacing w:line="240" w:lineRule="auto"/>
        <w:rPr>
          <w:sz w:val="24"/>
          <w:szCs w:val="24"/>
          <w:lang w:val="en-US"/>
        </w:rPr>
      </w:pPr>
      <w:r w:rsidRPr="00746755">
        <w:rPr>
          <w:sz w:val="24"/>
          <w:szCs w:val="24"/>
          <w:lang w:val="en-US"/>
        </w:rPr>
        <w:t xml:space="preserve">300 </w:t>
      </w:r>
      <w:r w:rsidRPr="00746755">
        <w:rPr>
          <w:sz w:val="24"/>
          <w:szCs w:val="24"/>
          <w:lang w:val="ru-RU"/>
        </w:rPr>
        <w:t>м</w:t>
      </w:r>
      <w:r w:rsidRPr="00746755">
        <w:rPr>
          <w:sz w:val="24"/>
          <w:szCs w:val="24"/>
          <w:lang w:val="en-US"/>
        </w:rPr>
        <w:t xml:space="preserve"> – </w:t>
      </w:r>
      <w:r w:rsidRPr="00746755">
        <w:rPr>
          <w:sz w:val="24"/>
          <w:szCs w:val="24"/>
        </w:rPr>
        <w:t>tagavara laos</w:t>
      </w:r>
      <w:r w:rsidRPr="00746755">
        <w:rPr>
          <w:sz w:val="24"/>
          <w:szCs w:val="24"/>
          <w:lang w:val="en-US"/>
        </w:rPr>
        <w:t>.</w:t>
      </w:r>
    </w:p>
    <w:p w:rsidR="0048603A" w:rsidRPr="00746755" w:rsidRDefault="0048603A" w:rsidP="005C389B">
      <w:pPr>
        <w:spacing w:line="240" w:lineRule="auto"/>
        <w:rPr>
          <w:sz w:val="24"/>
          <w:szCs w:val="24"/>
          <w:lang w:val="en-US"/>
        </w:rPr>
      </w:pPr>
      <w:r w:rsidRPr="00746755">
        <w:rPr>
          <w:sz w:val="24"/>
          <w:szCs w:val="24"/>
          <w:lang w:val="en-US"/>
        </w:rPr>
        <w:tab/>
        <w:t xml:space="preserve">9)  </w:t>
      </w:r>
      <w:r w:rsidRPr="00746755">
        <w:rPr>
          <w:sz w:val="24"/>
          <w:szCs w:val="24"/>
        </w:rPr>
        <w:t>absorbent (varu  7 m³).</w:t>
      </w:r>
      <w:r w:rsidRPr="00746755">
        <w:rPr>
          <w:sz w:val="24"/>
          <w:szCs w:val="24"/>
          <w:lang w:val="en-US"/>
        </w:rPr>
        <w:t xml:space="preserve"> </w:t>
      </w:r>
    </w:p>
    <w:p w:rsidR="0048603A" w:rsidRPr="003405DB" w:rsidRDefault="0048603A" w:rsidP="005C389B">
      <w:pPr>
        <w:spacing w:line="240" w:lineRule="auto"/>
        <w:rPr>
          <w:lang w:val="en-US"/>
        </w:rPr>
      </w:pPr>
    </w:p>
    <w:p w:rsidR="0048603A" w:rsidRPr="00746755" w:rsidRDefault="0048603A" w:rsidP="005C389B">
      <w:pPr>
        <w:numPr>
          <w:ilvl w:val="0"/>
          <w:numId w:val="18"/>
        </w:numPr>
        <w:spacing w:line="240" w:lineRule="auto"/>
        <w:rPr>
          <w:b/>
          <w:bCs/>
          <w:sz w:val="28"/>
          <w:szCs w:val="28"/>
        </w:rPr>
      </w:pPr>
      <w:r w:rsidRPr="00746755">
        <w:rPr>
          <w:b/>
          <w:bCs/>
          <w:sz w:val="28"/>
          <w:szCs w:val="28"/>
        </w:rPr>
        <w:t>NÕUDED INFORMATSIOONI EDASTAMISELE</w:t>
      </w:r>
    </w:p>
    <w:p w:rsidR="0048603A" w:rsidRPr="003405DB" w:rsidRDefault="0048603A" w:rsidP="005C389B">
      <w:pPr>
        <w:spacing w:line="240" w:lineRule="auto"/>
        <w:rPr>
          <w:b/>
          <w:bCs/>
          <w:lang w:val="en-US"/>
        </w:rPr>
      </w:pPr>
    </w:p>
    <w:p w:rsidR="0048603A" w:rsidRPr="00746755" w:rsidRDefault="0048603A" w:rsidP="00412230">
      <w:pPr>
        <w:numPr>
          <w:ilvl w:val="1"/>
          <w:numId w:val="18"/>
        </w:numPr>
        <w:rPr>
          <w:sz w:val="24"/>
          <w:szCs w:val="24"/>
        </w:rPr>
      </w:pPr>
      <w:r w:rsidRPr="00746755">
        <w:rPr>
          <w:sz w:val="24"/>
          <w:szCs w:val="24"/>
        </w:rPr>
        <w:t xml:space="preserve">Kõigist õli vette sattumise juhtudest </w:t>
      </w:r>
      <w:r w:rsidR="00E7651D" w:rsidRPr="00746755">
        <w:rPr>
          <w:sz w:val="24"/>
          <w:szCs w:val="24"/>
        </w:rPr>
        <w:t>Bekkeri  ja Meeruse</w:t>
      </w:r>
      <w:r w:rsidRPr="00746755">
        <w:rPr>
          <w:sz w:val="24"/>
          <w:szCs w:val="24"/>
        </w:rPr>
        <w:t xml:space="preserve"> sadama</w:t>
      </w:r>
      <w:r w:rsidR="00E7651D" w:rsidRPr="00746755">
        <w:rPr>
          <w:sz w:val="24"/>
          <w:szCs w:val="24"/>
        </w:rPr>
        <w:t>te</w:t>
      </w:r>
      <w:r w:rsidRPr="00746755">
        <w:rPr>
          <w:sz w:val="24"/>
          <w:szCs w:val="24"/>
        </w:rPr>
        <w:t xml:space="preserve"> veealal teatatakse sadamakaptenile. Kesk</w:t>
      </w:r>
      <w:r w:rsidR="00E7651D" w:rsidRPr="00746755">
        <w:rPr>
          <w:sz w:val="24"/>
          <w:szCs w:val="24"/>
        </w:rPr>
        <w:t>k</w:t>
      </w:r>
      <w:r w:rsidRPr="00746755">
        <w:rPr>
          <w:sz w:val="24"/>
          <w:szCs w:val="24"/>
        </w:rPr>
        <w:t>onnainspektsioonile ja P</w:t>
      </w:r>
      <w:r w:rsidR="00D41872">
        <w:rPr>
          <w:sz w:val="24"/>
          <w:szCs w:val="24"/>
        </w:rPr>
        <w:t>olitse-p</w:t>
      </w:r>
      <w:r w:rsidRPr="00746755">
        <w:rPr>
          <w:sz w:val="24"/>
          <w:szCs w:val="24"/>
        </w:rPr>
        <w:t>iirivalve Ameti</w:t>
      </w:r>
      <w:r w:rsidR="003979BB">
        <w:rPr>
          <w:sz w:val="24"/>
          <w:szCs w:val="24"/>
        </w:rPr>
        <w:t xml:space="preserve"> o</w:t>
      </w:r>
      <w:r w:rsidRPr="00746755">
        <w:rPr>
          <w:sz w:val="24"/>
          <w:szCs w:val="24"/>
        </w:rPr>
        <w:t xml:space="preserve">peratiivkorrapidajale. </w:t>
      </w:r>
    </w:p>
    <w:p w:rsidR="0048603A" w:rsidRPr="00746755" w:rsidRDefault="0048603A" w:rsidP="005C389B">
      <w:pPr>
        <w:numPr>
          <w:ilvl w:val="1"/>
          <w:numId w:val="18"/>
        </w:numPr>
        <w:spacing w:line="240" w:lineRule="auto"/>
        <w:rPr>
          <w:sz w:val="24"/>
          <w:szCs w:val="24"/>
          <w:lang w:val="en-US"/>
        </w:rPr>
      </w:pPr>
      <w:r w:rsidRPr="00746755">
        <w:rPr>
          <w:sz w:val="24"/>
          <w:szCs w:val="24"/>
        </w:rPr>
        <w:t>Esmane teade peab reeglina sisaldama järgmist informatsiooni:</w:t>
      </w:r>
      <w:r w:rsidRPr="00746755">
        <w:rPr>
          <w:sz w:val="24"/>
          <w:szCs w:val="24"/>
          <w:lang w:val="en-US"/>
        </w:rPr>
        <w:t xml:space="preserve">  </w:t>
      </w:r>
    </w:p>
    <w:p w:rsidR="0048603A" w:rsidRPr="00746755" w:rsidRDefault="0048603A" w:rsidP="005C389B">
      <w:pPr>
        <w:numPr>
          <w:ilvl w:val="0"/>
          <w:numId w:val="13"/>
        </w:numPr>
        <w:spacing w:line="240" w:lineRule="auto"/>
        <w:rPr>
          <w:sz w:val="24"/>
          <w:szCs w:val="24"/>
          <w:lang w:val="en-US"/>
        </w:rPr>
      </w:pPr>
      <w:r w:rsidRPr="00746755">
        <w:rPr>
          <w:sz w:val="24"/>
          <w:szCs w:val="24"/>
          <w:lang w:val="en-US"/>
        </w:rPr>
        <w:t>Reostus</w:t>
      </w:r>
      <w:r w:rsidR="00E7651D" w:rsidRPr="00746755">
        <w:rPr>
          <w:sz w:val="24"/>
          <w:szCs w:val="24"/>
          <w:lang w:val="en-US"/>
        </w:rPr>
        <w:t xml:space="preserve"> </w:t>
      </w:r>
      <w:r w:rsidRPr="00746755">
        <w:rPr>
          <w:sz w:val="24"/>
          <w:szCs w:val="24"/>
          <w:lang w:val="en-US"/>
        </w:rPr>
        <w:t xml:space="preserve">avarii koht ; </w:t>
      </w:r>
    </w:p>
    <w:p w:rsidR="0048603A" w:rsidRPr="00746755" w:rsidRDefault="0048603A" w:rsidP="005C389B">
      <w:pPr>
        <w:numPr>
          <w:ilvl w:val="0"/>
          <w:numId w:val="13"/>
        </w:numPr>
        <w:spacing w:line="240" w:lineRule="auto"/>
        <w:rPr>
          <w:sz w:val="24"/>
          <w:szCs w:val="24"/>
          <w:lang w:val="en-US"/>
        </w:rPr>
      </w:pPr>
      <w:r w:rsidRPr="00746755">
        <w:rPr>
          <w:sz w:val="24"/>
          <w:szCs w:val="24"/>
        </w:rPr>
        <w:t xml:space="preserve">Juhtumi kuupäev ja kellaaeg;  </w:t>
      </w:r>
    </w:p>
    <w:p w:rsidR="0048603A" w:rsidRPr="00746755" w:rsidRDefault="0048603A" w:rsidP="005C389B">
      <w:pPr>
        <w:numPr>
          <w:ilvl w:val="0"/>
          <w:numId w:val="13"/>
        </w:numPr>
        <w:spacing w:line="240" w:lineRule="auto"/>
        <w:rPr>
          <w:sz w:val="24"/>
          <w:szCs w:val="24"/>
          <w:lang w:val="en-US"/>
        </w:rPr>
      </w:pPr>
      <w:r w:rsidRPr="00746755">
        <w:rPr>
          <w:sz w:val="24"/>
          <w:szCs w:val="24"/>
          <w:lang w:val="en-US"/>
        </w:rPr>
        <w:t xml:space="preserve">Kauba/kütuse  liik ja maht </w:t>
      </w:r>
      <w:r w:rsidRPr="00746755">
        <w:rPr>
          <w:sz w:val="24"/>
          <w:szCs w:val="24"/>
        </w:rPr>
        <w:t xml:space="preserve"> avariilisel laeval;</w:t>
      </w:r>
      <w:r w:rsidRPr="00746755">
        <w:rPr>
          <w:sz w:val="24"/>
          <w:szCs w:val="24"/>
          <w:lang w:val="en-US"/>
        </w:rPr>
        <w:t xml:space="preserve">  </w:t>
      </w:r>
    </w:p>
    <w:p w:rsidR="0048603A" w:rsidRPr="00746755" w:rsidRDefault="0048603A" w:rsidP="005C389B">
      <w:pPr>
        <w:numPr>
          <w:ilvl w:val="0"/>
          <w:numId w:val="13"/>
        </w:numPr>
        <w:spacing w:line="240" w:lineRule="auto"/>
        <w:rPr>
          <w:sz w:val="24"/>
          <w:szCs w:val="24"/>
          <w:lang w:val="en-US"/>
        </w:rPr>
      </w:pPr>
      <w:r w:rsidRPr="00746755">
        <w:rPr>
          <w:sz w:val="24"/>
          <w:szCs w:val="24"/>
          <w:lang w:val="en-US"/>
        </w:rPr>
        <w:t>Lühiandmed reostusavarii</w:t>
      </w:r>
      <w:r w:rsidRPr="00746755">
        <w:rPr>
          <w:sz w:val="24"/>
          <w:szCs w:val="24"/>
        </w:rPr>
        <w:t xml:space="preserve"> põhjuste kohta;</w:t>
      </w:r>
    </w:p>
    <w:p w:rsidR="0048603A" w:rsidRPr="00746755" w:rsidRDefault="0048603A" w:rsidP="005C389B">
      <w:pPr>
        <w:numPr>
          <w:ilvl w:val="0"/>
          <w:numId w:val="13"/>
        </w:numPr>
        <w:spacing w:line="240" w:lineRule="auto"/>
        <w:rPr>
          <w:sz w:val="24"/>
          <w:szCs w:val="24"/>
          <w:lang w:val="en-US"/>
        </w:rPr>
      </w:pPr>
      <w:r w:rsidRPr="00746755">
        <w:rPr>
          <w:sz w:val="24"/>
          <w:szCs w:val="24"/>
        </w:rPr>
        <w:t xml:space="preserve">Lühiandmed reostuse kohta, k.a. vettesattunud õli koguse hinnang; </w:t>
      </w:r>
    </w:p>
    <w:p w:rsidR="0048603A" w:rsidRPr="00746755" w:rsidRDefault="0048603A" w:rsidP="005C389B">
      <w:pPr>
        <w:numPr>
          <w:ilvl w:val="0"/>
          <w:numId w:val="13"/>
        </w:numPr>
        <w:spacing w:line="240" w:lineRule="auto"/>
        <w:rPr>
          <w:sz w:val="24"/>
          <w:szCs w:val="24"/>
          <w:lang w:val="en-US"/>
        </w:rPr>
      </w:pPr>
      <w:r w:rsidRPr="00746755">
        <w:rPr>
          <w:sz w:val="24"/>
          <w:szCs w:val="24"/>
          <w:lang w:val="en-US"/>
        </w:rPr>
        <w:t>Andmed ilma ja lainetuse kohta;</w:t>
      </w:r>
    </w:p>
    <w:p w:rsidR="0048603A" w:rsidRPr="00746755" w:rsidRDefault="0048603A" w:rsidP="005C389B">
      <w:pPr>
        <w:numPr>
          <w:ilvl w:val="0"/>
          <w:numId w:val="13"/>
        </w:numPr>
        <w:spacing w:line="240" w:lineRule="auto"/>
        <w:rPr>
          <w:sz w:val="24"/>
          <w:szCs w:val="24"/>
          <w:lang w:val="en-US"/>
        </w:rPr>
      </w:pPr>
      <w:r w:rsidRPr="00746755">
        <w:rPr>
          <w:sz w:val="24"/>
          <w:szCs w:val="24"/>
          <w:lang w:val="en-US"/>
        </w:rPr>
        <w:t xml:space="preserve">Täiendav informatsioon (vajadus abiks väljastpoolt sadamat, mida on ette võetud reostuse tõrjeks); </w:t>
      </w:r>
    </w:p>
    <w:p w:rsidR="0048603A" w:rsidRPr="00746755" w:rsidRDefault="0048603A" w:rsidP="005C389B">
      <w:pPr>
        <w:numPr>
          <w:ilvl w:val="0"/>
          <w:numId w:val="13"/>
        </w:numPr>
        <w:spacing w:line="240" w:lineRule="auto"/>
        <w:rPr>
          <w:sz w:val="24"/>
          <w:szCs w:val="24"/>
          <w:lang w:val="en-US"/>
        </w:rPr>
      </w:pPr>
      <w:r w:rsidRPr="00746755">
        <w:rPr>
          <w:sz w:val="24"/>
          <w:szCs w:val="24"/>
        </w:rPr>
        <w:t>Järgmise teate edastamise kuupäev ja kellaaeg.</w:t>
      </w:r>
    </w:p>
    <w:p w:rsidR="0048603A" w:rsidRPr="00746755" w:rsidRDefault="0048603A" w:rsidP="005C389B">
      <w:pPr>
        <w:numPr>
          <w:ilvl w:val="1"/>
          <w:numId w:val="18"/>
        </w:numPr>
        <w:spacing w:line="240" w:lineRule="auto"/>
        <w:rPr>
          <w:b/>
          <w:bCs/>
          <w:sz w:val="24"/>
          <w:szCs w:val="24"/>
        </w:rPr>
      </w:pPr>
      <w:r w:rsidRPr="00746755">
        <w:rPr>
          <w:sz w:val="24"/>
          <w:szCs w:val="24"/>
        </w:rPr>
        <w:t>Teadete edastamise kord:</w:t>
      </w:r>
      <w:r w:rsidRPr="00746755">
        <w:rPr>
          <w:b/>
          <w:bCs/>
          <w:sz w:val="24"/>
          <w:szCs w:val="24"/>
        </w:rPr>
        <w:t xml:space="preserve"> </w:t>
      </w:r>
    </w:p>
    <w:p w:rsidR="0048603A" w:rsidRPr="00746755" w:rsidRDefault="0048603A" w:rsidP="005C389B">
      <w:pPr>
        <w:numPr>
          <w:ilvl w:val="0"/>
          <w:numId w:val="14"/>
        </w:numPr>
        <w:spacing w:line="240" w:lineRule="auto"/>
        <w:rPr>
          <w:sz w:val="24"/>
          <w:szCs w:val="24"/>
          <w:lang w:val="en-US"/>
        </w:rPr>
      </w:pPr>
      <w:r w:rsidRPr="00746755">
        <w:rPr>
          <w:sz w:val="24"/>
          <w:szCs w:val="24"/>
        </w:rPr>
        <w:t>Esmane teade edastatakse viivitamatult</w:t>
      </w:r>
      <w:r w:rsidRPr="00746755">
        <w:rPr>
          <w:b/>
          <w:bCs/>
          <w:sz w:val="24"/>
          <w:szCs w:val="24"/>
        </w:rPr>
        <w:t xml:space="preserve">, </w:t>
      </w:r>
      <w:r w:rsidRPr="00746755">
        <w:rPr>
          <w:sz w:val="24"/>
          <w:szCs w:val="24"/>
        </w:rPr>
        <w:t>olenemata andmete täiuslikkusest;</w:t>
      </w:r>
      <w:r w:rsidRPr="00746755">
        <w:rPr>
          <w:b/>
          <w:bCs/>
          <w:sz w:val="24"/>
          <w:szCs w:val="24"/>
        </w:rPr>
        <w:t xml:space="preserve"> </w:t>
      </w:r>
    </w:p>
    <w:p w:rsidR="0048603A" w:rsidRPr="00746755" w:rsidRDefault="0048603A" w:rsidP="005C389B">
      <w:pPr>
        <w:numPr>
          <w:ilvl w:val="0"/>
          <w:numId w:val="14"/>
        </w:numPr>
        <w:spacing w:line="240" w:lineRule="auto"/>
        <w:rPr>
          <w:sz w:val="24"/>
          <w:szCs w:val="24"/>
          <w:lang w:val="en-US"/>
        </w:rPr>
      </w:pPr>
      <w:r w:rsidRPr="00746755">
        <w:rPr>
          <w:sz w:val="24"/>
          <w:szCs w:val="24"/>
          <w:lang w:val="en-US"/>
        </w:rPr>
        <w:t xml:space="preserve">Olukorra selginemisel edastatakse täiendavat informatsiooni jooksvate muutuste kohta;  </w:t>
      </w:r>
    </w:p>
    <w:p w:rsidR="0048603A" w:rsidRPr="00746755" w:rsidRDefault="0048603A" w:rsidP="005C389B">
      <w:pPr>
        <w:numPr>
          <w:ilvl w:val="0"/>
          <w:numId w:val="14"/>
        </w:numPr>
        <w:spacing w:line="240" w:lineRule="auto"/>
        <w:rPr>
          <w:sz w:val="24"/>
          <w:szCs w:val="24"/>
          <w:lang w:val="en-US"/>
        </w:rPr>
      </w:pPr>
      <w:r w:rsidRPr="00746755">
        <w:rPr>
          <w:sz w:val="24"/>
          <w:szCs w:val="24"/>
        </w:rPr>
        <w:t xml:space="preserve">Vastused asjaomaste teenistuste (Veeteede Amet, päästeteenistus, kõrgemalseisvad riigiametid jt.) küsimustele edastatakse küsimise hetkeolukorra seisuga. </w:t>
      </w:r>
    </w:p>
    <w:p w:rsidR="0048603A" w:rsidRPr="00746755" w:rsidRDefault="0048603A" w:rsidP="005C389B">
      <w:pPr>
        <w:numPr>
          <w:ilvl w:val="1"/>
          <w:numId w:val="18"/>
        </w:numPr>
        <w:spacing w:line="240" w:lineRule="auto"/>
        <w:rPr>
          <w:sz w:val="24"/>
          <w:szCs w:val="24"/>
        </w:rPr>
      </w:pPr>
      <w:r w:rsidRPr="00746755">
        <w:rPr>
          <w:sz w:val="24"/>
          <w:szCs w:val="24"/>
        </w:rPr>
        <w:t xml:space="preserve">Side teadete edastamiseks reostuse kohta seatakse sisse alljärgnevalt:  </w:t>
      </w:r>
    </w:p>
    <w:p w:rsidR="0048603A" w:rsidRPr="00746755" w:rsidRDefault="0048603A" w:rsidP="005C389B">
      <w:pPr>
        <w:numPr>
          <w:ilvl w:val="0"/>
          <w:numId w:val="15"/>
        </w:numPr>
        <w:spacing w:line="240" w:lineRule="auto"/>
        <w:rPr>
          <w:sz w:val="24"/>
          <w:szCs w:val="24"/>
          <w:lang w:val="en-US"/>
        </w:rPr>
      </w:pPr>
      <w:r w:rsidRPr="00746755">
        <w:rPr>
          <w:sz w:val="24"/>
          <w:szCs w:val="24"/>
        </w:rPr>
        <w:t xml:space="preserve">Kontsernisisene side; </w:t>
      </w:r>
    </w:p>
    <w:p w:rsidR="0048603A" w:rsidRPr="00746755" w:rsidRDefault="0048603A" w:rsidP="005C389B">
      <w:pPr>
        <w:numPr>
          <w:ilvl w:val="0"/>
          <w:numId w:val="15"/>
        </w:numPr>
        <w:spacing w:line="240" w:lineRule="auto"/>
        <w:rPr>
          <w:sz w:val="24"/>
          <w:szCs w:val="24"/>
          <w:lang w:val="en-US"/>
        </w:rPr>
      </w:pPr>
      <w:r w:rsidRPr="00746755">
        <w:rPr>
          <w:sz w:val="24"/>
          <w:szCs w:val="24"/>
        </w:rPr>
        <w:t>Side linna piirides;</w:t>
      </w:r>
    </w:p>
    <w:p w:rsidR="0048603A" w:rsidRPr="00746755" w:rsidRDefault="0048603A" w:rsidP="005C389B">
      <w:pPr>
        <w:numPr>
          <w:ilvl w:val="0"/>
          <w:numId w:val="15"/>
        </w:numPr>
        <w:spacing w:line="240" w:lineRule="auto"/>
        <w:rPr>
          <w:sz w:val="24"/>
          <w:szCs w:val="24"/>
          <w:lang w:val="en-US"/>
        </w:rPr>
      </w:pPr>
      <w:r w:rsidRPr="00746755">
        <w:rPr>
          <w:sz w:val="24"/>
          <w:szCs w:val="24"/>
        </w:rPr>
        <w:lastRenderedPageBreak/>
        <w:t xml:space="preserve">Side asjaomaste organisatsioonidega.  </w:t>
      </w:r>
    </w:p>
    <w:p w:rsidR="0048603A" w:rsidRPr="00746755" w:rsidRDefault="0048603A" w:rsidP="005C389B">
      <w:pPr>
        <w:spacing w:line="240" w:lineRule="auto"/>
        <w:rPr>
          <w:sz w:val="24"/>
          <w:szCs w:val="24"/>
        </w:rPr>
      </w:pPr>
      <w:r w:rsidRPr="00746755">
        <w:rPr>
          <w:sz w:val="24"/>
          <w:szCs w:val="24"/>
        </w:rPr>
        <w:t>Kontaktandmed nimetatud suundades on toodud lisas A.</w:t>
      </w:r>
    </w:p>
    <w:p w:rsidR="0048603A" w:rsidRPr="0048603A" w:rsidRDefault="0048603A" w:rsidP="005C389B">
      <w:pPr>
        <w:spacing w:line="240" w:lineRule="auto"/>
      </w:pPr>
    </w:p>
    <w:p w:rsidR="0048603A" w:rsidRPr="00746755" w:rsidRDefault="0048603A" w:rsidP="005C389B">
      <w:pPr>
        <w:numPr>
          <w:ilvl w:val="0"/>
          <w:numId w:val="18"/>
        </w:numPr>
        <w:spacing w:line="240" w:lineRule="auto"/>
        <w:rPr>
          <w:b/>
          <w:bCs/>
          <w:sz w:val="28"/>
          <w:szCs w:val="28"/>
        </w:rPr>
      </w:pPr>
      <w:r w:rsidRPr="00746755">
        <w:rPr>
          <w:b/>
          <w:bCs/>
          <w:sz w:val="28"/>
          <w:szCs w:val="28"/>
        </w:rPr>
        <w:t>ABINÕUD REOSTUSE ENNETAMISEKS JA REOSTUSE TAGAJÄRGEDE</w:t>
      </w:r>
      <w:r w:rsidRPr="00746755">
        <w:rPr>
          <w:b/>
          <w:bCs/>
          <w:sz w:val="28"/>
          <w:szCs w:val="28"/>
          <w:lang w:val="en-US"/>
        </w:rPr>
        <w:t xml:space="preserve"> </w:t>
      </w:r>
      <w:r w:rsidRPr="00746755">
        <w:rPr>
          <w:b/>
          <w:bCs/>
          <w:sz w:val="28"/>
          <w:szCs w:val="28"/>
        </w:rPr>
        <w:t>LIKVIDEERIMISEKS</w:t>
      </w:r>
    </w:p>
    <w:p w:rsidR="0048603A" w:rsidRPr="003405DB" w:rsidRDefault="0048603A" w:rsidP="005C389B">
      <w:pPr>
        <w:spacing w:line="240" w:lineRule="auto"/>
      </w:pPr>
    </w:p>
    <w:p w:rsidR="0048603A" w:rsidRPr="00746755" w:rsidRDefault="0048603A" w:rsidP="005C389B">
      <w:pPr>
        <w:numPr>
          <w:ilvl w:val="1"/>
          <w:numId w:val="18"/>
        </w:numPr>
        <w:spacing w:line="240" w:lineRule="auto"/>
        <w:rPr>
          <w:b/>
          <w:bCs/>
          <w:sz w:val="24"/>
          <w:szCs w:val="24"/>
          <w:lang w:val="en-US"/>
        </w:rPr>
      </w:pPr>
      <w:r w:rsidRPr="00746755">
        <w:rPr>
          <w:b/>
          <w:bCs/>
          <w:sz w:val="24"/>
          <w:szCs w:val="24"/>
        </w:rPr>
        <w:t>R</w:t>
      </w:r>
      <w:r w:rsidR="00DD1811">
        <w:rPr>
          <w:b/>
          <w:bCs/>
          <w:sz w:val="24"/>
          <w:szCs w:val="24"/>
        </w:rPr>
        <w:t>EOSTUSE ENNETAMINE</w:t>
      </w:r>
      <w:r w:rsidRPr="00746755">
        <w:rPr>
          <w:b/>
          <w:bCs/>
          <w:sz w:val="24"/>
          <w:szCs w:val="24"/>
        </w:rPr>
        <w:t xml:space="preserve"> </w:t>
      </w:r>
    </w:p>
    <w:p w:rsidR="005E3551" w:rsidRPr="005E3551" w:rsidRDefault="0048603A" w:rsidP="005E3551">
      <w:pPr>
        <w:rPr>
          <w:sz w:val="24"/>
          <w:szCs w:val="24"/>
        </w:rPr>
      </w:pPr>
      <w:r w:rsidRPr="00746755">
        <w:rPr>
          <w:sz w:val="24"/>
          <w:szCs w:val="24"/>
          <w:lang w:val="en-US"/>
        </w:rPr>
        <w:t>Reostuse ennetamise abinõud laevadel</w:t>
      </w:r>
      <w:r w:rsidR="0083792A">
        <w:rPr>
          <w:sz w:val="24"/>
          <w:szCs w:val="24"/>
          <w:lang w:val="en-US"/>
        </w:rPr>
        <w:t>t</w:t>
      </w:r>
      <w:r w:rsidRPr="00746755">
        <w:rPr>
          <w:sz w:val="24"/>
          <w:szCs w:val="24"/>
          <w:lang w:val="en-US"/>
        </w:rPr>
        <w:t xml:space="preserve">, mis </w:t>
      </w:r>
      <w:r w:rsidR="0083792A">
        <w:rPr>
          <w:sz w:val="24"/>
          <w:szCs w:val="24"/>
          <w:lang w:val="en-US"/>
        </w:rPr>
        <w:t>seisavad Bekkeri ja Meeruse sadamates</w:t>
      </w:r>
      <w:r w:rsidRPr="00746755">
        <w:rPr>
          <w:sz w:val="24"/>
          <w:szCs w:val="24"/>
        </w:rPr>
        <w:t xml:space="preserve">. </w:t>
      </w:r>
      <w:r w:rsidR="00DD1811" w:rsidRPr="00DD1811">
        <w:rPr>
          <w:sz w:val="24"/>
          <w:szCs w:val="24"/>
        </w:rPr>
        <w:t xml:space="preserve"> Punkerdamine </w:t>
      </w:r>
      <w:r w:rsidR="00DD1811">
        <w:rPr>
          <w:sz w:val="24"/>
          <w:szCs w:val="24"/>
        </w:rPr>
        <w:t xml:space="preserve">Bekkeri </w:t>
      </w:r>
      <w:r w:rsidR="00DD1811" w:rsidRPr="00DD1811">
        <w:rPr>
          <w:sz w:val="24"/>
          <w:szCs w:val="24"/>
        </w:rPr>
        <w:t>sadamas lubatud kai nr 4 ääres kella 08.00- 22.00 tööpäevadel, väljaspool tööaega kooskõlastatult sadamakapteni või teda asendava isiku eriloal.</w:t>
      </w:r>
      <w:r w:rsidR="005E3551" w:rsidRPr="005E3551">
        <w:rPr>
          <w:sz w:val="24"/>
          <w:szCs w:val="24"/>
        </w:rPr>
        <w:t xml:space="preserve"> Eriolukorral lubatud punkerdamine Bekkeri sadamas kail nr 3.</w:t>
      </w:r>
    </w:p>
    <w:p w:rsidR="008D6AEB" w:rsidRPr="005E3551" w:rsidRDefault="005E3551" w:rsidP="005E3551">
      <w:pPr>
        <w:rPr>
          <w:sz w:val="24"/>
          <w:szCs w:val="24"/>
        </w:rPr>
      </w:pPr>
      <w:r>
        <w:rPr>
          <w:sz w:val="24"/>
          <w:szCs w:val="24"/>
        </w:rPr>
        <w:t xml:space="preserve">Meeruse sadam on varustatud </w:t>
      </w:r>
      <w:r w:rsidR="008D6AEB" w:rsidRPr="005E3551">
        <w:rPr>
          <w:sz w:val="24"/>
          <w:szCs w:val="24"/>
        </w:rPr>
        <w:t>ROW (Remote Optical Watcher) on Laser Diagnostic Instruments’i toodetav autonoomne keskkonnaseire seade</w:t>
      </w:r>
      <w:r>
        <w:rPr>
          <w:sz w:val="24"/>
          <w:szCs w:val="24"/>
        </w:rPr>
        <w:t>mega</w:t>
      </w:r>
      <w:r w:rsidR="008D6AEB" w:rsidRPr="005E3551">
        <w:rPr>
          <w:sz w:val="24"/>
          <w:szCs w:val="24"/>
        </w:rPr>
        <w:t xml:space="preserve"> õlireostuse avastamiseks. Õlireostuse varajane avastamine võimaldab kiiret reageerimist, et kõrvaldada reostuse allikas ja ennetada ulatuslikum keskkonnakahju. ROW töötab fluorestsentsi avastamise põhimõttel, kasutades selleks pulseerivat ultravioletset valguskiirt, mis suunatakse veepinnale. ROW analüüsib veepinnal ergastatud õli fluorestsents-signaali ning kui seade tuvastab vees küllaldase õlikontsentratsiooni, saadab sensor häireteate e-maili ja SMS-ina sadama vastutavatele isikutele, kes otsustavad, kuidas edasi reageerida.</w:t>
      </w:r>
      <w:r>
        <w:rPr>
          <w:sz w:val="24"/>
          <w:szCs w:val="24"/>
        </w:rPr>
        <w:t xml:space="preserve"> Vastav ROW sensor asetseb Meeruse sadama kaide nr 8 ja nr 9 nurga peal masti otsas.</w:t>
      </w:r>
    </w:p>
    <w:p w:rsidR="008D6AEB" w:rsidRDefault="008D6AEB" w:rsidP="008D6AEB">
      <w:r>
        <w:rPr>
          <w:noProof/>
        </w:rPr>
        <w:lastRenderedPageBreak/>
        <w:drawing>
          <wp:inline distT="0" distB="0" distL="0" distR="0">
            <wp:extent cx="4629150" cy="4629150"/>
            <wp:effectExtent l="0" t="0" r="0" b="0"/>
            <wp:docPr id="2" name="Pilt 2" descr="C:\Users\Kaisa\AppData\Local\Microsoft\Windows\Temporary Internet Files\Content.Outlook\ANCI9XMI\2014-12-01 16.2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sa\AppData\Local\Microsoft\Windows\Temporary Internet Files\Content.Outlook\ANCI9XMI\2014-12-01 16.24.5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600" cy="4626600"/>
                    </a:xfrm>
                    <a:prstGeom prst="rect">
                      <a:avLst/>
                    </a:prstGeom>
                    <a:noFill/>
                    <a:ln>
                      <a:noFill/>
                    </a:ln>
                  </pic:spPr>
                </pic:pic>
              </a:graphicData>
            </a:graphic>
          </wp:inline>
        </w:drawing>
      </w:r>
    </w:p>
    <w:p w:rsidR="0048603A" w:rsidRPr="00746755" w:rsidRDefault="0048603A" w:rsidP="005C389B">
      <w:pPr>
        <w:spacing w:line="240" w:lineRule="auto"/>
        <w:rPr>
          <w:b/>
          <w:bCs/>
          <w:sz w:val="24"/>
          <w:szCs w:val="24"/>
          <w:lang w:val="en-US"/>
        </w:rPr>
      </w:pPr>
      <w:r w:rsidRPr="00746755">
        <w:rPr>
          <w:b/>
          <w:bCs/>
          <w:sz w:val="24"/>
          <w:szCs w:val="24"/>
          <w:lang w:val="en-US"/>
        </w:rPr>
        <w:t xml:space="preserve">7.2. </w:t>
      </w:r>
      <w:r w:rsidRPr="00746755">
        <w:rPr>
          <w:b/>
          <w:bCs/>
          <w:sz w:val="24"/>
          <w:szCs w:val="24"/>
        </w:rPr>
        <w:t>T</w:t>
      </w:r>
      <w:r w:rsidR="00DD1811">
        <w:rPr>
          <w:b/>
          <w:bCs/>
          <w:sz w:val="24"/>
          <w:szCs w:val="24"/>
        </w:rPr>
        <w:t>EGEVUSKAVA REOSTUSAVARII KORRAL</w:t>
      </w:r>
      <w:r w:rsidRPr="00746755">
        <w:rPr>
          <w:b/>
          <w:bCs/>
          <w:sz w:val="24"/>
          <w:szCs w:val="24"/>
        </w:rPr>
        <w:t xml:space="preserve">   </w:t>
      </w:r>
    </w:p>
    <w:p w:rsidR="00752A8C" w:rsidRPr="00752A8C" w:rsidRDefault="0048603A" w:rsidP="00752A8C">
      <w:pPr>
        <w:rPr>
          <w:bCs/>
          <w:sz w:val="24"/>
          <w:szCs w:val="24"/>
        </w:rPr>
      </w:pPr>
      <w:r w:rsidRPr="00746755">
        <w:rPr>
          <w:b/>
          <w:bCs/>
          <w:sz w:val="24"/>
          <w:szCs w:val="24"/>
          <w:lang w:val="en-US"/>
        </w:rPr>
        <w:t>7.2.1</w:t>
      </w:r>
      <w:r w:rsidR="00752A8C" w:rsidRPr="00752A8C">
        <w:rPr>
          <w:sz w:val="24"/>
          <w:szCs w:val="24"/>
        </w:rPr>
        <w:t xml:space="preserve"> </w:t>
      </w:r>
      <w:r w:rsidR="00752A8C" w:rsidRPr="00752A8C">
        <w:rPr>
          <w:bCs/>
          <w:sz w:val="24"/>
          <w:szCs w:val="24"/>
        </w:rPr>
        <w:t>Bekkeri Sadama territooriumil juhib naftareostuse likvideerimist sadamakapten</w:t>
      </w:r>
    </w:p>
    <w:p w:rsidR="00752A8C" w:rsidRPr="00752A8C" w:rsidRDefault="00752A8C" w:rsidP="00752A8C">
      <w:pPr>
        <w:spacing w:line="240" w:lineRule="auto"/>
        <w:rPr>
          <w:bCs/>
          <w:sz w:val="24"/>
          <w:szCs w:val="24"/>
        </w:rPr>
      </w:pPr>
      <w:r w:rsidRPr="00752A8C">
        <w:rPr>
          <w:b/>
          <w:bCs/>
          <w:sz w:val="24"/>
          <w:szCs w:val="24"/>
        </w:rPr>
        <w:t>7.2.2.</w:t>
      </w:r>
      <w:r>
        <w:rPr>
          <w:bCs/>
          <w:sz w:val="24"/>
          <w:szCs w:val="24"/>
        </w:rPr>
        <w:t xml:space="preserve"> </w:t>
      </w:r>
      <w:r w:rsidRPr="00752A8C">
        <w:rPr>
          <w:bCs/>
          <w:sz w:val="24"/>
          <w:szCs w:val="24"/>
        </w:rPr>
        <w:t xml:space="preserve">Naftareostuse piirkonda määrab sadamakapten juhigrupist otsese tööjuhi, </w:t>
      </w:r>
      <w:r>
        <w:rPr>
          <w:bCs/>
          <w:sz w:val="24"/>
          <w:szCs w:val="24"/>
        </w:rPr>
        <w:t xml:space="preserve">   </w:t>
      </w:r>
      <w:r w:rsidRPr="00752A8C">
        <w:rPr>
          <w:bCs/>
          <w:sz w:val="24"/>
          <w:szCs w:val="24"/>
        </w:rPr>
        <w:t xml:space="preserve">järelvalvelvekapteni </w:t>
      </w:r>
      <w:r w:rsidR="00090665">
        <w:rPr>
          <w:bCs/>
          <w:sz w:val="24"/>
          <w:szCs w:val="24"/>
        </w:rPr>
        <w:t>. Nt.</w:t>
      </w:r>
      <w:r w:rsidRPr="00752A8C">
        <w:rPr>
          <w:bCs/>
          <w:sz w:val="24"/>
          <w:szCs w:val="24"/>
        </w:rPr>
        <w:t xml:space="preserve">    (</w:t>
      </w:r>
      <w:r w:rsidR="00090665" w:rsidRPr="00090665">
        <w:rPr>
          <w:bCs/>
          <w:sz w:val="24"/>
          <w:szCs w:val="24"/>
        </w:rPr>
        <w:t>Sadamateenuste juht</w:t>
      </w:r>
      <w:r w:rsidRPr="00752A8C">
        <w:rPr>
          <w:bCs/>
          <w:sz w:val="24"/>
          <w:szCs w:val="24"/>
        </w:rPr>
        <w:t>).</w:t>
      </w:r>
    </w:p>
    <w:p w:rsidR="00752A8C" w:rsidRPr="00752A8C" w:rsidRDefault="00752A8C" w:rsidP="00752A8C">
      <w:pPr>
        <w:spacing w:line="240" w:lineRule="auto"/>
        <w:rPr>
          <w:b/>
          <w:bCs/>
          <w:sz w:val="24"/>
          <w:szCs w:val="24"/>
        </w:rPr>
      </w:pPr>
      <w:r w:rsidRPr="00752A8C">
        <w:rPr>
          <w:b/>
          <w:bCs/>
          <w:sz w:val="24"/>
          <w:szCs w:val="24"/>
        </w:rPr>
        <w:t>7.2.3</w:t>
      </w:r>
      <w:r w:rsidRPr="00752A8C">
        <w:rPr>
          <w:bCs/>
          <w:sz w:val="24"/>
          <w:szCs w:val="24"/>
        </w:rPr>
        <w:t>.</w:t>
      </w:r>
      <w:r>
        <w:rPr>
          <w:bCs/>
          <w:sz w:val="24"/>
          <w:szCs w:val="24"/>
        </w:rPr>
        <w:t xml:space="preserve"> </w:t>
      </w:r>
      <w:r w:rsidRPr="00752A8C">
        <w:rPr>
          <w:bCs/>
          <w:sz w:val="24"/>
          <w:szCs w:val="24"/>
        </w:rPr>
        <w:t>Erakorraliste olukordade puhul alluvad sadamakaptenile kõik sadama allüksused, sadama territooriumil asuvad ettevõtted, asutused ja organisatsioonid</w:t>
      </w:r>
      <w:r w:rsidRPr="00752A8C">
        <w:rPr>
          <w:b/>
          <w:bCs/>
          <w:sz w:val="24"/>
          <w:szCs w:val="24"/>
        </w:rPr>
        <w:t>.</w:t>
      </w:r>
    </w:p>
    <w:p w:rsidR="0048603A" w:rsidRPr="00746755" w:rsidRDefault="0048603A" w:rsidP="005C389B">
      <w:pPr>
        <w:spacing w:line="240" w:lineRule="auto"/>
        <w:rPr>
          <w:sz w:val="24"/>
          <w:szCs w:val="24"/>
          <w:lang w:val="en-US"/>
        </w:rPr>
      </w:pPr>
      <w:r w:rsidRPr="00746755">
        <w:rPr>
          <w:b/>
          <w:bCs/>
          <w:sz w:val="24"/>
          <w:szCs w:val="24"/>
          <w:lang w:val="en-US"/>
        </w:rPr>
        <w:t xml:space="preserve"> </w:t>
      </w:r>
      <w:r w:rsidRPr="00746755">
        <w:rPr>
          <w:sz w:val="24"/>
          <w:szCs w:val="24"/>
        </w:rPr>
        <w:t xml:space="preserve">Koheselt peatada </w:t>
      </w:r>
      <w:r w:rsidR="0083792A">
        <w:rPr>
          <w:sz w:val="24"/>
          <w:szCs w:val="24"/>
        </w:rPr>
        <w:t>lossimised ja laadimised</w:t>
      </w:r>
      <w:r w:rsidRPr="00746755">
        <w:rPr>
          <w:b/>
          <w:bCs/>
          <w:sz w:val="24"/>
          <w:szCs w:val="24"/>
        </w:rPr>
        <w:t xml:space="preserve">;  </w:t>
      </w:r>
    </w:p>
    <w:p w:rsidR="0048603A" w:rsidRPr="00746755" w:rsidRDefault="00752A8C" w:rsidP="005C389B">
      <w:pPr>
        <w:spacing w:line="240" w:lineRule="auto"/>
        <w:rPr>
          <w:b/>
          <w:bCs/>
          <w:sz w:val="24"/>
          <w:szCs w:val="24"/>
        </w:rPr>
      </w:pPr>
      <w:r>
        <w:rPr>
          <w:b/>
          <w:bCs/>
          <w:sz w:val="24"/>
          <w:szCs w:val="24"/>
          <w:lang w:val="en-US"/>
        </w:rPr>
        <w:t>7.2.4</w:t>
      </w:r>
      <w:r w:rsidR="0048603A" w:rsidRPr="00746755">
        <w:rPr>
          <w:b/>
          <w:bCs/>
          <w:sz w:val="24"/>
          <w:szCs w:val="24"/>
        </w:rPr>
        <w:t xml:space="preserve"> </w:t>
      </w:r>
      <w:r w:rsidR="0048603A" w:rsidRPr="00746755">
        <w:rPr>
          <w:sz w:val="24"/>
          <w:szCs w:val="24"/>
        </w:rPr>
        <w:t>Teha kindlaks reostuse allikas, põhjus ja hulk;</w:t>
      </w:r>
      <w:r w:rsidR="0048603A" w:rsidRPr="00746755">
        <w:rPr>
          <w:b/>
          <w:bCs/>
          <w:sz w:val="24"/>
          <w:szCs w:val="24"/>
          <w:lang w:val="en-US"/>
        </w:rPr>
        <w:t xml:space="preserve"> </w:t>
      </w:r>
    </w:p>
    <w:p w:rsidR="0048603A" w:rsidRPr="00746755" w:rsidRDefault="0048603A" w:rsidP="005C389B">
      <w:pPr>
        <w:spacing w:line="240" w:lineRule="auto"/>
        <w:rPr>
          <w:sz w:val="24"/>
          <w:szCs w:val="24"/>
        </w:rPr>
      </w:pPr>
      <w:r w:rsidRPr="00746755">
        <w:rPr>
          <w:b/>
          <w:bCs/>
          <w:sz w:val="24"/>
          <w:szCs w:val="24"/>
        </w:rPr>
        <w:t>7.2.</w:t>
      </w:r>
      <w:r w:rsidR="00752A8C">
        <w:rPr>
          <w:b/>
          <w:bCs/>
          <w:sz w:val="24"/>
          <w:szCs w:val="24"/>
        </w:rPr>
        <w:t>5</w:t>
      </w:r>
      <w:r w:rsidRPr="00746755">
        <w:rPr>
          <w:b/>
          <w:bCs/>
          <w:sz w:val="24"/>
          <w:szCs w:val="24"/>
        </w:rPr>
        <w:t xml:space="preserve"> </w:t>
      </w:r>
      <w:r w:rsidRPr="00746755">
        <w:rPr>
          <w:sz w:val="24"/>
          <w:szCs w:val="24"/>
        </w:rPr>
        <w:t>Võtta kasutusele kõik võmalikud meetmed tulekahju/plahvatuse vältimiseks</w:t>
      </w:r>
    </w:p>
    <w:p w:rsidR="0048603A" w:rsidRPr="00746755" w:rsidRDefault="0048603A" w:rsidP="005C389B">
      <w:pPr>
        <w:spacing w:line="240" w:lineRule="auto"/>
        <w:rPr>
          <w:sz w:val="24"/>
          <w:szCs w:val="24"/>
          <w:lang w:val="en-US"/>
        </w:rPr>
      </w:pPr>
      <w:r w:rsidRPr="00746755">
        <w:rPr>
          <w:b/>
          <w:bCs/>
          <w:sz w:val="24"/>
          <w:szCs w:val="24"/>
          <w:lang w:val="en-US"/>
        </w:rPr>
        <w:t>7.2.</w:t>
      </w:r>
      <w:r w:rsidR="00752A8C">
        <w:rPr>
          <w:b/>
          <w:bCs/>
          <w:sz w:val="24"/>
          <w:szCs w:val="24"/>
          <w:lang w:val="en-US"/>
        </w:rPr>
        <w:t>6</w:t>
      </w:r>
      <w:r w:rsidRPr="00746755">
        <w:rPr>
          <w:b/>
          <w:bCs/>
          <w:sz w:val="24"/>
          <w:szCs w:val="24"/>
        </w:rPr>
        <w:t xml:space="preserve"> </w:t>
      </w:r>
      <w:r w:rsidRPr="00746755">
        <w:rPr>
          <w:sz w:val="24"/>
          <w:szCs w:val="24"/>
        </w:rPr>
        <w:t>Avariiolukorra tekkimisel tagada eelkõige inimeste ohutus;</w:t>
      </w:r>
      <w:r w:rsidRPr="00746755">
        <w:rPr>
          <w:sz w:val="24"/>
          <w:szCs w:val="24"/>
          <w:lang w:val="en-US"/>
        </w:rPr>
        <w:t xml:space="preserve"> </w:t>
      </w:r>
      <w:r w:rsidRPr="00746755">
        <w:rPr>
          <w:b/>
          <w:bCs/>
          <w:sz w:val="24"/>
          <w:szCs w:val="24"/>
          <w:lang w:val="en-US"/>
        </w:rPr>
        <w:t xml:space="preserve"> </w:t>
      </w:r>
    </w:p>
    <w:p w:rsidR="0048603A" w:rsidRPr="00746755" w:rsidRDefault="0048603A" w:rsidP="005C389B">
      <w:pPr>
        <w:spacing w:line="240" w:lineRule="auto"/>
        <w:rPr>
          <w:sz w:val="24"/>
          <w:szCs w:val="24"/>
        </w:rPr>
      </w:pPr>
      <w:r w:rsidRPr="00746755">
        <w:rPr>
          <w:b/>
          <w:bCs/>
          <w:sz w:val="24"/>
          <w:szCs w:val="24"/>
          <w:lang w:val="en-US"/>
        </w:rPr>
        <w:t>7.2.</w:t>
      </w:r>
      <w:r w:rsidR="00752A8C">
        <w:rPr>
          <w:b/>
          <w:bCs/>
          <w:sz w:val="24"/>
          <w:szCs w:val="24"/>
          <w:lang w:val="en-US"/>
        </w:rPr>
        <w:t>7</w:t>
      </w:r>
      <w:r w:rsidRPr="00746755">
        <w:rPr>
          <w:b/>
          <w:bCs/>
          <w:sz w:val="24"/>
          <w:szCs w:val="24"/>
          <w:lang w:val="en-US"/>
        </w:rPr>
        <w:t xml:space="preserve"> </w:t>
      </w:r>
      <w:r w:rsidRPr="00746755">
        <w:rPr>
          <w:sz w:val="24"/>
          <w:szCs w:val="24"/>
          <w:lang w:val="en-US"/>
        </w:rPr>
        <w:t>Sulgeda sadama sissepääs kaitseboonidega reostuse leviku tõkestamiseks.</w:t>
      </w:r>
      <w:r w:rsidRPr="00746755">
        <w:rPr>
          <w:b/>
          <w:bCs/>
          <w:sz w:val="24"/>
          <w:szCs w:val="24"/>
          <w:lang w:val="en-US"/>
        </w:rPr>
        <w:t xml:space="preserve"> </w:t>
      </w:r>
      <w:r w:rsidRPr="00746755">
        <w:rPr>
          <w:sz w:val="24"/>
          <w:szCs w:val="24"/>
          <w:lang w:val="en-US"/>
        </w:rPr>
        <w:t xml:space="preserve">Alustada </w:t>
      </w:r>
      <w:r w:rsidRPr="00746755">
        <w:rPr>
          <w:sz w:val="24"/>
          <w:szCs w:val="24"/>
        </w:rPr>
        <w:t>kaitseboomide panekut valvepersonali jõududega (</w:t>
      </w:r>
      <w:r w:rsidR="00982BCC" w:rsidRPr="00982BCC">
        <w:rPr>
          <w:sz w:val="24"/>
          <w:szCs w:val="24"/>
        </w:rPr>
        <w:t>Päästegrupp– sadamatöölised</w:t>
      </w:r>
      <w:r w:rsidR="00752A8C">
        <w:rPr>
          <w:sz w:val="24"/>
          <w:szCs w:val="24"/>
        </w:rPr>
        <w:t xml:space="preserve"> 6</w:t>
      </w:r>
      <w:r w:rsidR="00982BCC">
        <w:rPr>
          <w:sz w:val="24"/>
          <w:szCs w:val="24"/>
        </w:rPr>
        <w:t xml:space="preserve"> inimest, stivitor</w:t>
      </w:r>
      <w:r w:rsidR="00752A8C">
        <w:rPr>
          <w:sz w:val="24"/>
          <w:szCs w:val="24"/>
        </w:rPr>
        <w:t>, remondi grupp 3 inimest</w:t>
      </w:r>
      <w:r w:rsidR="00982BCC">
        <w:rPr>
          <w:sz w:val="24"/>
          <w:szCs w:val="24"/>
        </w:rPr>
        <w:t xml:space="preserve"> </w:t>
      </w:r>
      <w:r w:rsidRPr="00746755">
        <w:rPr>
          <w:sz w:val="24"/>
          <w:szCs w:val="24"/>
        </w:rPr>
        <w:t>) ootamata operatiivgrupi kohalejõudmist.</w:t>
      </w:r>
    </w:p>
    <w:p w:rsidR="0048603A" w:rsidRPr="00746755" w:rsidRDefault="0048603A" w:rsidP="005C389B">
      <w:pPr>
        <w:spacing w:line="240" w:lineRule="auto"/>
        <w:rPr>
          <w:sz w:val="24"/>
          <w:szCs w:val="24"/>
          <w:lang w:val="en-US"/>
        </w:rPr>
      </w:pPr>
      <w:r w:rsidRPr="00746755">
        <w:rPr>
          <w:b/>
          <w:bCs/>
          <w:sz w:val="24"/>
          <w:szCs w:val="24"/>
          <w:lang w:val="en-US"/>
        </w:rPr>
        <w:t>7.2.</w:t>
      </w:r>
      <w:r w:rsidR="00752A8C">
        <w:rPr>
          <w:b/>
          <w:bCs/>
          <w:sz w:val="24"/>
          <w:szCs w:val="24"/>
          <w:lang w:val="en-US"/>
        </w:rPr>
        <w:t>8</w:t>
      </w:r>
      <w:r w:rsidRPr="00746755">
        <w:rPr>
          <w:sz w:val="24"/>
          <w:szCs w:val="24"/>
          <w:lang w:val="en-US"/>
        </w:rPr>
        <w:t xml:space="preserve"> </w:t>
      </w:r>
      <w:r w:rsidRPr="00746755">
        <w:rPr>
          <w:sz w:val="24"/>
          <w:szCs w:val="24"/>
        </w:rPr>
        <w:t>Boonide panekul tuleb arvestada:</w:t>
      </w:r>
      <w:r w:rsidRPr="00746755">
        <w:rPr>
          <w:sz w:val="24"/>
          <w:szCs w:val="24"/>
          <w:lang w:val="en-US"/>
        </w:rPr>
        <w:t xml:space="preserve"> </w:t>
      </w:r>
    </w:p>
    <w:p w:rsidR="0048603A" w:rsidRPr="00746755" w:rsidRDefault="0048603A" w:rsidP="005C389B">
      <w:pPr>
        <w:numPr>
          <w:ilvl w:val="0"/>
          <w:numId w:val="19"/>
        </w:numPr>
        <w:spacing w:line="240" w:lineRule="auto"/>
        <w:rPr>
          <w:sz w:val="24"/>
          <w:szCs w:val="24"/>
        </w:rPr>
      </w:pPr>
      <w:r w:rsidRPr="00746755">
        <w:rPr>
          <w:sz w:val="24"/>
          <w:szCs w:val="24"/>
        </w:rPr>
        <w:t>reostusavarii asukohta;</w:t>
      </w:r>
    </w:p>
    <w:p w:rsidR="0048603A" w:rsidRPr="00E57364" w:rsidRDefault="0048603A" w:rsidP="005C389B">
      <w:pPr>
        <w:numPr>
          <w:ilvl w:val="0"/>
          <w:numId w:val="19"/>
        </w:numPr>
        <w:spacing w:line="240" w:lineRule="auto"/>
        <w:rPr>
          <w:sz w:val="24"/>
          <w:szCs w:val="24"/>
          <w:lang w:val="en-US"/>
        </w:rPr>
      </w:pPr>
      <w:r w:rsidRPr="00E57364">
        <w:rPr>
          <w:sz w:val="24"/>
          <w:szCs w:val="24"/>
        </w:rPr>
        <w:t>reostuse hulga esialgset hinnangut;</w:t>
      </w:r>
      <w:r w:rsidRPr="00E57364">
        <w:rPr>
          <w:sz w:val="24"/>
          <w:szCs w:val="24"/>
          <w:lang w:val="en-US"/>
        </w:rPr>
        <w:t xml:space="preserve"> </w:t>
      </w:r>
    </w:p>
    <w:p w:rsidR="0048603A" w:rsidRPr="00CF2C4F" w:rsidRDefault="0048603A" w:rsidP="005C389B">
      <w:pPr>
        <w:numPr>
          <w:ilvl w:val="0"/>
          <w:numId w:val="19"/>
        </w:numPr>
        <w:spacing w:line="240" w:lineRule="auto"/>
        <w:rPr>
          <w:sz w:val="24"/>
          <w:szCs w:val="24"/>
          <w:lang w:val="en-US"/>
        </w:rPr>
      </w:pPr>
      <w:r w:rsidRPr="00E57364">
        <w:rPr>
          <w:sz w:val="24"/>
          <w:szCs w:val="24"/>
          <w:lang w:val="en-US"/>
        </w:rPr>
        <w:lastRenderedPageBreak/>
        <w:t xml:space="preserve">ilmastikuolusid (tuule </w:t>
      </w:r>
      <w:r w:rsidRPr="00E57364">
        <w:rPr>
          <w:sz w:val="24"/>
          <w:szCs w:val="24"/>
        </w:rPr>
        <w:t>suund ja tugevus, laine kõrgus).</w:t>
      </w:r>
    </w:p>
    <w:p w:rsidR="00CF2C4F" w:rsidRPr="00E57364" w:rsidRDefault="00CF2C4F" w:rsidP="005C389B">
      <w:pPr>
        <w:spacing w:line="240" w:lineRule="auto"/>
        <w:ind w:left="708"/>
        <w:rPr>
          <w:sz w:val="24"/>
          <w:szCs w:val="24"/>
          <w:lang w:val="en-US"/>
        </w:rPr>
      </w:pPr>
    </w:p>
    <w:p w:rsidR="0048603A" w:rsidRPr="00E57364" w:rsidRDefault="0048603A" w:rsidP="005C389B">
      <w:pPr>
        <w:spacing w:line="240" w:lineRule="auto"/>
        <w:rPr>
          <w:sz w:val="24"/>
          <w:szCs w:val="24"/>
          <w:lang w:val="en-US"/>
        </w:rPr>
      </w:pPr>
      <w:r w:rsidRPr="00E57364">
        <w:rPr>
          <w:b/>
          <w:bCs/>
          <w:sz w:val="24"/>
          <w:szCs w:val="24"/>
          <w:lang w:val="en-US"/>
        </w:rPr>
        <w:t>7.2.</w:t>
      </w:r>
      <w:r w:rsidR="00752A8C">
        <w:rPr>
          <w:b/>
          <w:bCs/>
          <w:sz w:val="24"/>
          <w:szCs w:val="24"/>
          <w:lang w:val="en-US"/>
        </w:rPr>
        <w:t>9</w:t>
      </w:r>
      <w:r w:rsidRPr="00E57364">
        <w:rPr>
          <w:sz w:val="24"/>
          <w:szCs w:val="24"/>
          <w:lang w:val="en-US"/>
        </w:rPr>
        <w:t xml:space="preserve">  </w:t>
      </w:r>
      <w:r w:rsidRPr="00E57364">
        <w:rPr>
          <w:sz w:val="24"/>
          <w:szCs w:val="24"/>
        </w:rPr>
        <w:t>Ujuvboonide paneku põhivariandid:</w:t>
      </w:r>
    </w:p>
    <w:p w:rsidR="0048603A" w:rsidRPr="00E57364" w:rsidRDefault="00982BCC" w:rsidP="005C389B">
      <w:pPr>
        <w:numPr>
          <w:ilvl w:val="0"/>
          <w:numId w:val="20"/>
        </w:numPr>
        <w:spacing w:line="240" w:lineRule="auto"/>
        <w:rPr>
          <w:sz w:val="24"/>
          <w:szCs w:val="24"/>
        </w:rPr>
      </w:pPr>
      <w:r>
        <w:rPr>
          <w:sz w:val="24"/>
          <w:szCs w:val="24"/>
        </w:rPr>
        <w:t>Bekkeri sadamasuu</w:t>
      </w:r>
      <w:r w:rsidR="0048603A" w:rsidRPr="00E57364">
        <w:rPr>
          <w:sz w:val="24"/>
          <w:szCs w:val="24"/>
        </w:rPr>
        <w:t xml:space="preserve"> sulgemine (kailt nr.</w:t>
      </w:r>
      <w:r>
        <w:rPr>
          <w:sz w:val="24"/>
          <w:szCs w:val="24"/>
        </w:rPr>
        <w:t>1</w:t>
      </w:r>
      <w:r w:rsidR="0048603A" w:rsidRPr="00E57364">
        <w:rPr>
          <w:sz w:val="24"/>
          <w:szCs w:val="24"/>
        </w:rPr>
        <w:t xml:space="preserve"> </w:t>
      </w:r>
      <w:r w:rsidR="0063447F" w:rsidRPr="0063447F">
        <w:rPr>
          <w:sz w:val="24"/>
          <w:szCs w:val="24"/>
        </w:rPr>
        <w:t xml:space="preserve">kaldani </w:t>
      </w:r>
      <w:r w:rsidR="0048603A" w:rsidRPr="00E57364">
        <w:rPr>
          <w:sz w:val="24"/>
          <w:szCs w:val="24"/>
        </w:rPr>
        <w:t xml:space="preserve">) boonidega kail nr. </w:t>
      </w:r>
      <w:r w:rsidR="0063447F">
        <w:rPr>
          <w:sz w:val="24"/>
          <w:szCs w:val="24"/>
        </w:rPr>
        <w:t>1 seivalt treilerilt, abiks poomipaigalduskaater;</w:t>
      </w:r>
    </w:p>
    <w:p w:rsidR="0048603A" w:rsidRPr="00E57364" w:rsidRDefault="0063447F" w:rsidP="005C389B">
      <w:pPr>
        <w:numPr>
          <w:ilvl w:val="0"/>
          <w:numId w:val="20"/>
        </w:numPr>
        <w:spacing w:line="240" w:lineRule="auto"/>
        <w:rPr>
          <w:sz w:val="24"/>
          <w:szCs w:val="24"/>
        </w:rPr>
      </w:pPr>
      <w:r>
        <w:rPr>
          <w:sz w:val="24"/>
          <w:szCs w:val="24"/>
        </w:rPr>
        <w:t xml:space="preserve">Meeruse </w:t>
      </w:r>
      <w:r w:rsidR="0048603A" w:rsidRPr="00E57364">
        <w:rPr>
          <w:sz w:val="24"/>
          <w:szCs w:val="24"/>
        </w:rPr>
        <w:t xml:space="preserve"> sadamasuu sulgemine (kailt nr. </w:t>
      </w:r>
      <w:r>
        <w:rPr>
          <w:sz w:val="24"/>
          <w:szCs w:val="24"/>
        </w:rPr>
        <w:t>11 üle sadama akvatooriumi kaile</w:t>
      </w:r>
      <w:r w:rsidR="0048603A" w:rsidRPr="00E57364">
        <w:rPr>
          <w:sz w:val="24"/>
          <w:szCs w:val="24"/>
        </w:rPr>
        <w:t xml:space="preserve">  nr.</w:t>
      </w:r>
      <w:r>
        <w:rPr>
          <w:sz w:val="24"/>
          <w:szCs w:val="24"/>
        </w:rPr>
        <w:t xml:space="preserve"> 1</w:t>
      </w:r>
      <w:r w:rsidR="0048603A" w:rsidRPr="00E57364">
        <w:rPr>
          <w:sz w:val="24"/>
          <w:szCs w:val="24"/>
        </w:rPr>
        <w:t>) boonidega haagiselt</w:t>
      </w:r>
      <w:r>
        <w:rPr>
          <w:sz w:val="24"/>
          <w:szCs w:val="24"/>
        </w:rPr>
        <w:t>,</w:t>
      </w:r>
      <w:r w:rsidRPr="0063447F">
        <w:rPr>
          <w:sz w:val="24"/>
          <w:szCs w:val="24"/>
        </w:rPr>
        <w:t xml:space="preserve">  abiks poomipaigalduskaater</w:t>
      </w:r>
      <w:r w:rsidR="0048603A" w:rsidRPr="00E57364">
        <w:rPr>
          <w:sz w:val="24"/>
          <w:szCs w:val="24"/>
        </w:rPr>
        <w:t xml:space="preserve">; </w:t>
      </w:r>
    </w:p>
    <w:p w:rsidR="0048603A" w:rsidRPr="00E57364" w:rsidRDefault="0048603A" w:rsidP="005C389B">
      <w:pPr>
        <w:numPr>
          <w:ilvl w:val="0"/>
          <w:numId w:val="20"/>
        </w:numPr>
        <w:spacing w:line="240" w:lineRule="auto"/>
        <w:rPr>
          <w:sz w:val="24"/>
          <w:szCs w:val="24"/>
          <w:lang w:val="en-US"/>
        </w:rPr>
      </w:pPr>
      <w:r w:rsidRPr="00E57364">
        <w:rPr>
          <w:sz w:val="24"/>
          <w:szCs w:val="24"/>
          <w:lang w:val="en-US"/>
        </w:rPr>
        <w:t>kohalik reostuskoha sulgemine boonidega haagiselt või varudest;</w:t>
      </w:r>
    </w:p>
    <w:p w:rsidR="0048603A" w:rsidRDefault="0048603A" w:rsidP="005C389B">
      <w:pPr>
        <w:spacing w:line="240" w:lineRule="auto"/>
        <w:rPr>
          <w:sz w:val="24"/>
          <w:szCs w:val="24"/>
        </w:rPr>
      </w:pPr>
      <w:r w:rsidRPr="00E57364">
        <w:rPr>
          <w:b/>
          <w:bCs/>
          <w:sz w:val="24"/>
          <w:szCs w:val="24"/>
        </w:rPr>
        <w:t>7.2.</w:t>
      </w:r>
      <w:r w:rsidR="00752A8C">
        <w:rPr>
          <w:b/>
          <w:bCs/>
          <w:sz w:val="24"/>
          <w:szCs w:val="24"/>
        </w:rPr>
        <w:t>10</w:t>
      </w:r>
      <w:r w:rsidRPr="00E57364">
        <w:rPr>
          <w:b/>
          <w:bCs/>
          <w:sz w:val="24"/>
          <w:szCs w:val="24"/>
        </w:rPr>
        <w:t xml:space="preserve"> </w:t>
      </w:r>
      <w:r w:rsidRPr="00E57364">
        <w:rPr>
          <w:sz w:val="24"/>
          <w:szCs w:val="24"/>
        </w:rPr>
        <w:t>Määrata kindlaks kõrvalise abi kaasamise vajadus reostuse tõrjel (Piirivalve mereosakond, Tallinna päästeteenistus jt.)</w:t>
      </w:r>
    </w:p>
    <w:p w:rsidR="00CF2C4F" w:rsidRPr="00E57364" w:rsidRDefault="00752A8C" w:rsidP="005C389B">
      <w:pPr>
        <w:spacing w:line="240" w:lineRule="auto"/>
        <w:rPr>
          <w:sz w:val="24"/>
          <w:szCs w:val="24"/>
          <w:lang w:val="en-US"/>
        </w:rPr>
      </w:pPr>
      <w:r>
        <w:rPr>
          <w:b/>
          <w:sz w:val="24"/>
          <w:szCs w:val="24"/>
        </w:rPr>
        <w:t>7.2.11</w:t>
      </w:r>
      <w:r w:rsidR="00CF2C4F">
        <w:rPr>
          <w:sz w:val="24"/>
          <w:szCs w:val="24"/>
        </w:rPr>
        <w:t xml:space="preserve"> </w:t>
      </w:r>
      <w:r w:rsidR="00CF2C4F" w:rsidRPr="00CF2C4F">
        <w:rPr>
          <w:sz w:val="24"/>
          <w:szCs w:val="24"/>
        </w:rPr>
        <w:t>Lepingu järgselt teos</w:t>
      </w:r>
      <w:r w:rsidR="009C0DAF">
        <w:rPr>
          <w:sz w:val="24"/>
          <w:szCs w:val="24"/>
        </w:rPr>
        <w:t xml:space="preserve">tab tehniliselt reostustõrjet </w:t>
      </w:r>
      <w:r w:rsidR="00312C98">
        <w:rPr>
          <w:sz w:val="24"/>
          <w:szCs w:val="24"/>
        </w:rPr>
        <w:t xml:space="preserve">BLRT IK </w:t>
      </w:r>
      <w:r w:rsidR="009C0DAF">
        <w:rPr>
          <w:sz w:val="24"/>
          <w:szCs w:val="24"/>
        </w:rPr>
        <w:t>OÜ</w:t>
      </w:r>
      <w:r w:rsidR="00312C98">
        <w:rPr>
          <w:sz w:val="24"/>
          <w:szCs w:val="24"/>
        </w:rPr>
        <w:t xml:space="preserve"> </w:t>
      </w:r>
      <w:r w:rsidR="00CF2C4F" w:rsidRPr="00CF2C4F">
        <w:rPr>
          <w:sz w:val="24"/>
          <w:szCs w:val="24"/>
        </w:rPr>
        <w:t>, leping sõlmitud 01.06.98.a.   Asukoht Vene- Balti Sadam. Garanteerib reostustõrje alguse 15 minuti jooksul.</w:t>
      </w:r>
      <w:r w:rsidR="00070997">
        <w:rPr>
          <w:sz w:val="24"/>
          <w:szCs w:val="24"/>
        </w:rPr>
        <w:t xml:space="preserve"> Nädalavahetusel ja puhkepäevadel g</w:t>
      </w:r>
      <w:r w:rsidR="009C0DAF">
        <w:rPr>
          <w:sz w:val="24"/>
          <w:szCs w:val="24"/>
        </w:rPr>
        <w:t xml:space="preserve">aranteerib </w:t>
      </w:r>
      <w:r w:rsidR="00312C98">
        <w:rPr>
          <w:sz w:val="24"/>
          <w:szCs w:val="24"/>
        </w:rPr>
        <w:t xml:space="preserve">BLRT IK </w:t>
      </w:r>
      <w:r w:rsidR="009C0DAF">
        <w:rPr>
          <w:sz w:val="24"/>
          <w:szCs w:val="24"/>
        </w:rPr>
        <w:t>OÜ</w:t>
      </w:r>
      <w:r w:rsidR="00312C98">
        <w:rPr>
          <w:sz w:val="24"/>
          <w:szCs w:val="24"/>
        </w:rPr>
        <w:t xml:space="preserve"> </w:t>
      </w:r>
      <w:r w:rsidR="00070997">
        <w:rPr>
          <w:sz w:val="24"/>
          <w:szCs w:val="24"/>
        </w:rPr>
        <w:t xml:space="preserve"> reostustõrje alguse 30</w:t>
      </w:r>
      <w:r w:rsidR="00070997" w:rsidRPr="00070997">
        <w:rPr>
          <w:sz w:val="24"/>
          <w:szCs w:val="24"/>
        </w:rPr>
        <w:t xml:space="preserve"> minuti jooksul</w:t>
      </w:r>
      <w:r w:rsidR="00070997">
        <w:rPr>
          <w:sz w:val="24"/>
          <w:szCs w:val="24"/>
        </w:rPr>
        <w:t>.</w:t>
      </w:r>
    </w:p>
    <w:p w:rsidR="0048603A" w:rsidRDefault="0048603A" w:rsidP="005C389B">
      <w:pPr>
        <w:spacing w:line="240" w:lineRule="auto"/>
        <w:rPr>
          <w:b/>
          <w:bCs/>
          <w:sz w:val="24"/>
          <w:szCs w:val="24"/>
          <w:lang w:val="en-US"/>
        </w:rPr>
      </w:pPr>
      <w:r w:rsidRPr="00E57364">
        <w:rPr>
          <w:b/>
          <w:bCs/>
          <w:sz w:val="24"/>
          <w:szCs w:val="24"/>
          <w:lang w:val="en-US"/>
        </w:rPr>
        <w:t xml:space="preserve">7.3. REOSTUSAVARII TAGAJÄRGEDE LIKVIDEERIMINE </w:t>
      </w:r>
    </w:p>
    <w:p w:rsidR="00070997" w:rsidRPr="00E57364" w:rsidRDefault="00070997" w:rsidP="005C389B">
      <w:pPr>
        <w:spacing w:line="240" w:lineRule="auto"/>
        <w:rPr>
          <w:b/>
          <w:bCs/>
          <w:sz w:val="24"/>
          <w:szCs w:val="24"/>
          <w:lang w:val="en-US"/>
        </w:rPr>
      </w:pPr>
    </w:p>
    <w:p w:rsidR="0048603A" w:rsidRPr="00E57364" w:rsidRDefault="0048603A" w:rsidP="005C389B">
      <w:pPr>
        <w:spacing w:line="240" w:lineRule="auto"/>
        <w:rPr>
          <w:sz w:val="24"/>
          <w:szCs w:val="24"/>
        </w:rPr>
      </w:pPr>
      <w:r w:rsidRPr="00E57364">
        <w:rPr>
          <w:b/>
          <w:bCs/>
          <w:sz w:val="24"/>
          <w:szCs w:val="24"/>
        </w:rPr>
        <w:t>7.3.1</w:t>
      </w:r>
      <w:r w:rsidRPr="00E57364">
        <w:rPr>
          <w:sz w:val="24"/>
          <w:szCs w:val="24"/>
        </w:rPr>
        <w:t xml:space="preserve"> Õli korjet veepinnalt teostatakse õlikorjelaevaga ja/või sukelpumpade abil ja kogutakse pilsivee kogumislaeva ja/või liikuvatesse mahutitesse (paakautodesse ja paakvagunitesse), aga samuti kasutades absorbenti. Korjetööd teostatakse kuni veeala pinnal ega sadama konstruktsioonidel ei ole enam nähtavaid õlilaike.</w:t>
      </w:r>
    </w:p>
    <w:p w:rsidR="0048603A" w:rsidRPr="00E57364" w:rsidRDefault="0048603A" w:rsidP="005C389B">
      <w:pPr>
        <w:spacing w:line="240" w:lineRule="auto"/>
        <w:rPr>
          <w:sz w:val="24"/>
          <w:szCs w:val="24"/>
        </w:rPr>
      </w:pPr>
      <w:r w:rsidRPr="00E57364">
        <w:rPr>
          <w:b/>
          <w:bCs/>
          <w:sz w:val="24"/>
          <w:szCs w:val="24"/>
          <w:lang w:val="en-US"/>
        </w:rPr>
        <w:t xml:space="preserve">7.3.2 </w:t>
      </w:r>
      <w:r w:rsidRPr="00E57364">
        <w:rPr>
          <w:sz w:val="24"/>
          <w:szCs w:val="24"/>
        </w:rPr>
        <w:t xml:space="preserve">Kogutud õli ja korjeks kasutatud vahendid (absorbendid ja muud materjalid) tuleb loovutada utiliseerimiseks. </w:t>
      </w:r>
    </w:p>
    <w:p w:rsidR="0048603A" w:rsidRPr="00E57364" w:rsidRDefault="0048603A" w:rsidP="005C389B">
      <w:pPr>
        <w:spacing w:line="240" w:lineRule="auto"/>
        <w:rPr>
          <w:sz w:val="24"/>
          <w:szCs w:val="24"/>
        </w:rPr>
      </w:pPr>
      <w:r w:rsidRPr="00E57364">
        <w:rPr>
          <w:b/>
          <w:bCs/>
          <w:sz w:val="24"/>
          <w:szCs w:val="24"/>
        </w:rPr>
        <w:t xml:space="preserve">7.3.3 </w:t>
      </w:r>
      <w:r w:rsidRPr="00E57364">
        <w:rPr>
          <w:sz w:val="24"/>
          <w:szCs w:val="24"/>
        </w:rPr>
        <w:t xml:space="preserve">Keemiliste ainete kasutsamine reostusavarii tagajärgede likvideerimisel on  lubatud ainult erandi korras Keskkonnaministeeriumi loal. </w:t>
      </w:r>
    </w:p>
    <w:p w:rsidR="0048603A" w:rsidRPr="00E57364" w:rsidRDefault="0048603A" w:rsidP="005C389B">
      <w:pPr>
        <w:spacing w:line="240" w:lineRule="auto"/>
        <w:jc w:val="both"/>
        <w:rPr>
          <w:b/>
          <w:bCs/>
          <w:sz w:val="24"/>
          <w:szCs w:val="24"/>
          <w:lang w:val="en-US"/>
        </w:rPr>
      </w:pPr>
      <w:r w:rsidRPr="00E57364">
        <w:rPr>
          <w:b/>
          <w:bCs/>
          <w:sz w:val="24"/>
          <w:szCs w:val="24"/>
          <w:lang w:val="en-US"/>
        </w:rPr>
        <w:t>7.4</w:t>
      </w:r>
      <w:r w:rsidRPr="00FB4F9F">
        <w:rPr>
          <w:bCs/>
          <w:sz w:val="24"/>
          <w:szCs w:val="24"/>
          <w:lang w:val="en-US"/>
        </w:rPr>
        <w:t xml:space="preserve">. </w:t>
      </w:r>
      <w:r w:rsidR="00FB4F9F">
        <w:rPr>
          <w:bCs/>
          <w:sz w:val="24"/>
          <w:szCs w:val="24"/>
        </w:rPr>
        <w:t>OÜ Tallinna B</w:t>
      </w:r>
      <w:r w:rsidR="00FB4F9F" w:rsidRPr="00FB4F9F">
        <w:rPr>
          <w:bCs/>
          <w:sz w:val="24"/>
          <w:szCs w:val="24"/>
        </w:rPr>
        <w:t>ekkeri sadama</w:t>
      </w:r>
      <w:r w:rsidRPr="00E57364">
        <w:rPr>
          <w:sz w:val="24"/>
          <w:szCs w:val="24"/>
        </w:rPr>
        <w:t xml:space="preserve"> personali tegutsemine reostusavarii tagajärgede likvideerimisel</w:t>
      </w:r>
    </w:p>
    <w:p w:rsidR="0048603A" w:rsidRPr="00E57364" w:rsidRDefault="0048603A" w:rsidP="005C389B">
      <w:pPr>
        <w:spacing w:line="240" w:lineRule="auto"/>
        <w:rPr>
          <w:sz w:val="24"/>
          <w:szCs w:val="24"/>
          <w:lang w:val="en-US"/>
        </w:rPr>
      </w:pPr>
      <w:r w:rsidRPr="00E57364">
        <w:rPr>
          <w:b/>
          <w:bCs/>
          <w:sz w:val="24"/>
          <w:szCs w:val="24"/>
          <w:lang w:val="en-US"/>
        </w:rPr>
        <w:t>7.4.1</w:t>
      </w:r>
      <w:r w:rsidRPr="00E57364">
        <w:rPr>
          <w:b/>
          <w:bCs/>
          <w:sz w:val="24"/>
          <w:szCs w:val="24"/>
        </w:rPr>
        <w:t xml:space="preserve"> </w:t>
      </w:r>
      <w:r w:rsidR="00FB4F9F" w:rsidRPr="00FB4F9F">
        <w:rPr>
          <w:bCs/>
          <w:sz w:val="24"/>
          <w:szCs w:val="24"/>
        </w:rPr>
        <w:t>OÜ Tallinna Bekkeri sadama</w:t>
      </w:r>
      <w:r w:rsidR="00FB4F9F" w:rsidRPr="00FB4F9F">
        <w:rPr>
          <w:b/>
          <w:bCs/>
          <w:sz w:val="24"/>
          <w:szCs w:val="24"/>
        </w:rPr>
        <w:t xml:space="preserve"> </w:t>
      </w:r>
      <w:r w:rsidRPr="00E57364">
        <w:rPr>
          <w:sz w:val="24"/>
          <w:szCs w:val="24"/>
        </w:rPr>
        <w:t xml:space="preserve"> personali tegutsemise juhend reostusavarii tagajärgede likvideerimisel on toodud tabelis:</w:t>
      </w:r>
      <w:r w:rsidR="007D358F">
        <w:rPr>
          <w:sz w:val="24"/>
          <w:szCs w:val="24"/>
        </w:rPr>
        <w:t xml:space="preserve"> 1</w:t>
      </w:r>
    </w:p>
    <w:p w:rsidR="007D358F" w:rsidRPr="007D358F" w:rsidRDefault="007D358F" w:rsidP="007D358F">
      <w:pPr>
        <w:spacing w:line="240" w:lineRule="auto"/>
        <w:rPr>
          <w:sz w:val="24"/>
          <w:szCs w:val="24"/>
        </w:rPr>
      </w:pPr>
      <w:r w:rsidRPr="007D358F">
        <w:rPr>
          <w:b/>
          <w:bCs/>
          <w:sz w:val="24"/>
          <w:szCs w:val="24"/>
          <w:lang w:val="en-US"/>
        </w:rPr>
        <w:t xml:space="preserve">7.4.2. </w:t>
      </w:r>
      <w:r w:rsidRPr="007D358F">
        <w:rPr>
          <w:sz w:val="24"/>
          <w:szCs w:val="24"/>
        </w:rPr>
        <w:t>Reostusavarii juhtumid koos andmetega reostuse ulatuse kohta registreeritakse</w:t>
      </w:r>
    </w:p>
    <w:p w:rsidR="007D358F" w:rsidRPr="007D358F" w:rsidRDefault="007D358F" w:rsidP="007D358F">
      <w:pPr>
        <w:spacing w:line="240" w:lineRule="auto"/>
        <w:rPr>
          <w:sz w:val="24"/>
          <w:szCs w:val="24"/>
        </w:rPr>
      </w:pPr>
      <w:r w:rsidRPr="007D358F">
        <w:rPr>
          <w:sz w:val="24"/>
          <w:szCs w:val="24"/>
        </w:rPr>
        <w:t xml:space="preserve">  OÜ Tallinna Bekkeri  sadama vahižurnaalis sadamakapteni või valvestividori poolt. </w:t>
      </w:r>
    </w:p>
    <w:p w:rsidR="007D358F" w:rsidRPr="007D358F" w:rsidRDefault="007D358F" w:rsidP="007D358F">
      <w:pPr>
        <w:spacing w:line="240" w:lineRule="auto"/>
        <w:rPr>
          <w:sz w:val="24"/>
          <w:szCs w:val="24"/>
        </w:rPr>
      </w:pPr>
      <w:r w:rsidRPr="007D358F">
        <w:rPr>
          <w:b/>
          <w:bCs/>
          <w:sz w:val="24"/>
          <w:szCs w:val="24"/>
        </w:rPr>
        <w:t xml:space="preserve">7.4.3. </w:t>
      </w:r>
      <w:r w:rsidRPr="007D358F">
        <w:rPr>
          <w:sz w:val="24"/>
          <w:szCs w:val="24"/>
        </w:rPr>
        <w:t xml:space="preserve">Informatsiooni reostusavariide kohta </w:t>
      </w:r>
      <w:r w:rsidRPr="007D358F">
        <w:rPr>
          <w:b/>
          <w:bCs/>
          <w:sz w:val="24"/>
          <w:szCs w:val="24"/>
        </w:rPr>
        <w:t xml:space="preserve"> </w:t>
      </w:r>
      <w:r w:rsidRPr="007D358F">
        <w:rPr>
          <w:sz w:val="24"/>
          <w:szCs w:val="24"/>
        </w:rPr>
        <w:t>ajakirjandusele annab  sadamakapten</w:t>
      </w:r>
    </w:p>
    <w:p w:rsidR="007D358F" w:rsidRPr="007D358F" w:rsidRDefault="007D358F" w:rsidP="007D358F">
      <w:pPr>
        <w:spacing w:line="240" w:lineRule="auto"/>
        <w:rPr>
          <w:sz w:val="24"/>
          <w:szCs w:val="24"/>
        </w:rPr>
      </w:pPr>
      <w:r w:rsidRPr="007D358F">
        <w:rPr>
          <w:sz w:val="24"/>
          <w:szCs w:val="24"/>
        </w:rPr>
        <w:t xml:space="preserve">  OÜ Tallinna Bekkeri sadama juhatuse  korraldusel.</w:t>
      </w:r>
    </w:p>
    <w:p w:rsidR="007D358F" w:rsidRPr="007D358F" w:rsidRDefault="007D358F" w:rsidP="007D358F">
      <w:pPr>
        <w:spacing w:line="240" w:lineRule="auto"/>
        <w:rPr>
          <w:sz w:val="24"/>
          <w:szCs w:val="24"/>
        </w:rPr>
      </w:pPr>
      <w:r w:rsidRPr="007D358F">
        <w:rPr>
          <w:sz w:val="24"/>
          <w:szCs w:val="24"/>
        </w:rPr>
        <w:t>Tegevuskava on välja töötatud vastavalt Eesti Mereinspektsiooni soovitustele ja tuginede Section II Manual on oil pollution Contingency planning, 1995 IMO.</w:t>
      </w:r>
    </w:p>
    <w:p w:rsidR="0048603A" w:rsidRPr="003405DB" w:rsidRDefault="0048603A" w:rsidP="005C389B">
      <w:pPr>
        <w:spacing w:line="240" w:lineRule="auto"/>
        <w:rPr>
          <w:lang w:val="en-US"/>
        </w:rPr>
      </w:pPr>
      <w:r w:rsidRPr="00E57364">
        <w:rPr>
          <w:sz w:val="24"/>
          <w:szCs w:val="24"/>
          <w:lang w:val="en-US"/>
        </w:rPr>
        <w:br w:type="page"/>
      </w:r>
      <w:r w:rsidRPr="003405DB">
        <w:rPr>
          <w:lang w:val="en-US"/>
        </w:rPr>
        <w:lastRenderedPageBreak/>
        <w:t>Tabel</w:t>
      </w:r>
      <w:r w:rsidR="007D358F">
        <w:rPr>
          <w:lang w:val="en-US"/>
        </w:rPr>
        <w:t xml:space="preserve"> 1</w:t>
      </w:r>
    </w:p>
    <w:tbl>
      <w:tblPr>
        <w:tblW w:w="9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5"/>
        <w:gridCol w:w="10"/>
        <w:gridCol w:w="5537"/>
        <w:gridCol w:w="979"/>
        <w:gridCol w:w="1572"/>
        <w:gridCol w:w="45"/>
      </w:tblGrid>
      <w:tr w:rsidR="0048603A" w:rsidRPr="00E569FD" w:rsidTr="00E569FD">
        <w:trPr>
          <w:trHeight w:val="755"/>
        </w:trPr>
        <w:tc>
          <w:tcPr>
            <w:tcW w:w="1825" w:type="dxa"/>
            <w:vAlign w:val="center"/>
          </w:tcPr>
          <w:p w:rsidR="0048603A" w:rsidRPr="00E569FD" w:rsidRDefault="0048603A" w:rsidP="009160A5">
            <w:pPr>
              <w:rPr>
                <w:sz w:val="20"/>
                <w:szCs w:val="20"/>
                <w:lang w:val="en-US"/>
              </w:rPr>
            </w:pPr>
          </w:p>
          <w:p w:rsidR="00E569FD" w:rsidRPr="00E569FD" w:rsidRDefault="00E569FD" w:rsidP="009160A5">
            <w:pPr>
              <w:rPr>
                <w:sz w:val="20"/>
                <w:szCs w:val="20"/>
              </w:rPr>
            </w:pPr>
          </w:p>
        </w:tc>
        <w:tc>
          <w:tcPr>
            <w:tcW w:w="5547" w:type="dxa"/>
            <w:gridSpan w:val="2"/>
            <w:vAlign w:val="center"/>
          </w:tcPr>
          <w:p w:rsidR="0048603A" w:rsidRPr="00E569FD" w:rsidRDefault="0048603A" w:rsidP="009160A5">
            <w:pPr>
              <w:rPr>
                <w:sz w:val="20"/>
                <w:szCs w:val="20"/>
              </w:rPr>
            </w:pPr>
            <w:r w:rsidRPr="00E569FD">
              <w:rPr>
                <w:sz w:val="20"/>
                <w:szCs w:val="20"/>
              </w:rPr>
              <w:t>Tegutsemine reostuse avastamisel</w:t>
            </w:r>
          </w:p>
        </w:tc>
        <w:tc>
          <w:tcPr>
            <w:tcW w:w="979" w:type="dxa"/>
            <w:vAlign w:val="center"/>
          </w:tcPr>
          <w:p w:rsidR="0048603A" w:rsidRPr="00E569FD" w:rsidRDefault="0048603A" w:rsidP="009160A5">
            <w:pPr>
              <w:rPr>
                <w:sz w:val="20"/>
                <w:szCs w:val="20"/>
                <w:lang w:val="en-US"/>
              </w:rPr>
            </w:pPr>
            <w:r w:rsidRPr="00E569FD">
              <w:rPr>
                <w:sz w:val="20"/>
                <w:szCs w:val="20"/>
              </w:rPr>
              <w:t>Side-vahendid</w:t>
            </w:r>
            <w:r w:rsidRPr="00E569FD">
              <w:rPr>
                <w:sz w:val="20"/>
                <w:szCs w:val="20"/>
                <w:lang w:val="en-US"/>
              </w:rPr>
              <w:t xml:space="preserve"> </w:t>
            </w:r>
          </w:p>
        </w:tc>
        <w:tc>
          <w:tcPr>
            <w:tcW w:w="1617" w:type="dxa"/>
            <w:gridSpan w:val="2"/>
            <w:vAlign w:val="center"/>
          </w:tcPr>
          <w:p w:rsidR="0048603A" w:rsidRPr="00E569FD" w:rsidRDefault="0048603A" w:rsidP="009160A5">
            <w:pPr>
              <w:rPr>
                <w:sz w:val="20"/>
                <w:szCs w:val="20"/>
              </w:rPr>
            </w:pPr>
            <w:r w:rsidRPr="00E569FD">
              <w:rPr>
                <w:sz w:val="20"/>
                <w:szCs w:val="20"/>
              </w:rPr>
              <w:t>Vastutav isik</w:t>
            </w:r>
          </w:p>
        </w:tc>
      </w:tr>
      <w:tr w:rsidR="0048603A" w:rsidRPr="00E569FD" w:rsidTr="00E569FD">
        <w:trPr>
          <w:trHeight w:val="2007"/>
        </w:trPr>
        <w:tc>
          <w:tcPr>
            <w:tcW w:w="1825" w:type="dxa"/>
            <w:tcBorders>
              <w:bottom w:val="single" w:sz="4" w:space="0" w:color="auto"/>
            </w:tcBorders>
          </w:tcPr>
          <w:p w:rsidR="0048603A" w:rsidRPr="00E569FD" w:rsidRDefault="0048603A" w:rsidP="009160A5">
            <w:pPr>
              <w:rPr>
                <w:sz w:val="20"/>
                <w:szCs w:val="20"/>
                <w:lang w:val="en-US"/>
              </w:rPr>
            </w:pPr>
          </w:p>
          <w:p w:rsidR="0048603A" w:rsidRPr="00E569FD" w:rsidRDefault="0048603A" w:rsidP="009160A5">
            <w:pPr>
              <w:rPr>
                <w:sz w:val="20"/>
                <w:szCs w:val="20"/>
                <w:lang w:val="en-US"/>
              </w:rPr>
            </w:pPr>
            <w:r w:rsidRPr="00E569FD">
              <w:rPr>
                <w:sz w:val="20"/>
                <w:szCs w:val="20"/>
              </w:rPr>
              <w:t xml:space="preserve">Kõik </w:t>
            </w:r>
            <w:r w:rsidR="00070997" w:rsidRPr="00E569FD">
              <w:rPr>
                <w:sz w:val="20"/>
                <w:szCs w:val="20"/>
              </w:rPr>
              <w:t>OÜ Tallinna Bekkeri sadama</w:t>
            </w:r>
            <w:r w:rsidRPr="00E569FD">
              <w:rPr>
                <w:sz w:val="20"/>
                <w:szCs w:val="20"/>
              </w:rPr>
              <w:t xml:space="preserve"> töötajad</w:t>
            </w:r>
          </w:p>
        </w:tc>
        <w:tc>
          <w:tcPr>
            <w:tcW w:w="5547" w:type="dxa"/>
            <w:gridSpan w:val="2"/>
          </w:tcPr>
          <w:p w:rsidR="0048603A" w:rsidRPr="00E569FD" w:rsidRDefault="0048603A" w:rsidP="009160A5">
            <w:pPr>
              <w:rPr>
                <w:sz w:val="20"/>
                <w:szCs w:val="20"/>
                <w:lang w:val="en-US"/>
              </w:rPr>
            </w:pPr>
          </w:p>
          <w:p w:rsidR="0048603A" w:rsidRPr="00E569FD" w:rsidRDefault="0048603A" w:rsidP="009160A5">
            <w:pPr>
              <w:rPr>
                <w:sz w:val="20"/>
                <w:szCs w:val="20"/>
                <w:lang w:val="en-US"/>
              </w:rPr>
            </w:pPr>
            <w:r w:rsidRPr="00E569FD">
              <w:rPr>
                <w:sz w:val="20"/>
                <w:szCs w:val="20"/>
                <w:lang w:val="en-US"/>
              </w:rPr>
              <w:t>Reostuse tundemärkide avastamisel sadama veealal viivitamatult teatada Vene-Balti sadama valvedispetšerile või valveteenistusele</w:t>
            </w:r>
          </w:p>
          <w:p w:rsidR="0048603A" w:rsidRPr="00E569FD" w:rsidRDefault="0048603A" w:rsidP="009160A5">
            <w:pPr>
              <w:rPr>
                <w:sz w:val="20"/>
                <w:szCs w:val="20"/>
                <w:lang w:val="en-US"/>
              </w:rPr>
            </w:pPr>
          </w:p>
        </w:tc>
        <w:tc>
          <w:tcPr>
            <w:tcW w:w="979" w:type="dxa"/>
            <w:tcBorders>
              <w:bottom w:val="single" w:sz="4" w:space="0" w:color="auto"/>
            </w:tcBorders>
          </w:tcPr>
          <w:p w:rsidR="0048603A" w:rsidRPr="00E569FD" w:rsidRDefault="0048603A" w:rsidP="009160A5">
            <w:pPr>
              <w:rPr>
                <w:sz w:val="20"/>
                <w:szCs w:val="20"/>
                <w:lang w:val="en-US"/>
              </w:rPr>
            </w:pPr>
          </w:p>
          <w:p w:rsidR="0048603A" w:rsidRPr="00E569FD" w:rsidRDefault="0048603A" w:rsidP="009160A5">
            <w:pPr>
              <w:rPr>
                <w:sz w:val="20"/>
                <w:szCs w:val="20"/>
              </w:rPr>
            </w:pPr>
            <w:r w:rsidRPr="00E569FD">
              <w:rPr>
                <w:sz w:val="20"/>
                <w:szCs w:val="20"/>
              </w:rPr>
              <w:t>Telefon</w:t>
            </w:r>
          </w:p>
          <w:p w:rsidR="0048603A" w:rsidRPr="00E569FD" w:rsidRDefault="0048603A" w:rsidP="009160A5">
            <w:pPr>
              <w:rPr>
                <w:sz w:val="20"/>
                <w:szCs w:val="20"/>
                <w:lang w:val="en-US"/>
              </w:rPr>
            </w:pPr>
            <w:r w:rsidRPr="00E569FD">
              <w:rPr>
                <w:sz w:val="20"/>
                <w:szCs w:val="20"/>
              </w:rPr>
              <w:t>ULL</w:t>
            </w:r>
          </w:p>
        </w:tc>
        <w:tc>
          <w:tcPr>
            <w:tcW w:w="1617" w:type="dxa"/>
            <w:gridSpan w:val="2"/>
            <w:tcBorders>
              <w:bottom w:val="single" w:sz="4" w:space="0" w:color="auto"/>
            </w:tcBorders>
          </w:tcPr>
          <w:p w:rsidR="0048603A" w:rsidRPr="00E569FD" w:rsidRDefault="0048603A" w:rsidP="009160A5">
            <w:pPr>
              <w:rPr>
                <w:sz w:val="20"/>
                <w:szCs w:val="20"/>
                <w:lang w:val="en-US"/>
              </w:rPr>
            </w:pPr>
          </w:p>
        </w:tc>
      </w:tr>
      <w:tr w:rsidR="0048603A" w:rsidRPr="00E569FD" w:rsidTr="00E569FD">
        <w:trPr>
          <w:trHeight w:val="1056"/>
        </w:trPr>
        <w:tc>
          <w:tcPr>
            <w:tcW w:w="1825" w:type="dxa"/>
            <w:tcBorders>
              <w:bottom w:val="nil"/>
            </w:tcBorders>
          </w:tcPr>
          <w:p w:rsidR="0048603A" w:rsidRPr="00E569FD" w:rsidRDefault="00070997" w:rsidP="009160A5">
            <w:pPr>
              <w:rPr>
                <w:sz w:val="20"/>
                <w:szCs w:val="20"/>
                <w:lang w:val="en-US"/>
              </w:rPr>
            </w:pPr>
            <w:r w:rsidRPr="00E569FD">
              <w:rPr>
                <w:sz w:val="20"/>
                <w:szCs w:val="20"/>
              </w:rPr>
              <w:t xml:space="preserve">Tallinna Bekkeri </w:t>
            </w:r>
            <w:r w:rsidR="0048603A" w:rsidRPr="00E569FD">
              <w:rPr>
                <w:sz w:val="20"/>
                <w:szCs w:val="20"/>
              </w:rPr>
              <w:t xml:space="preserve"> sadama valve</w:t>
            </w:r>
            <w:r w:rsidRPr="00E569FD">
              <w:rPr>
                <w:sz w:val="20"/>
                <w:szCs w:val="20"/>
              </w:rPr>
              <w:t>stividor</w:t>
            </w:r>
            <w:r w:rsidR="0048603A" w:rsidRPr="00E569FD">
              <w:rPr>
                <w:sz w:val="20"/>
                <w:szCs w:val="20"/>
                <w:lang w:val="en-US"/>
              </w:rPr>
              <w:t xml:space="preserve"> </w:t>
            </w:r>
          </w:p>
        </w:tc>
        <w:tc>
          <w:tcPr>
            <w:tcW w:w="5547" w:type="dxa"/>
            <w:gridSpan w:val="2"/>
          </w:tcPr>
          <w:p w:rsidR="0048603A" w:rsidRPr="00E569FD" w:rsidRDefault="0048603A" w:rsidP="009160A5">
            <w:pPr>
              <w:rPr>
                <w:sz w:val="20"/>
                <w:szCs w:val="20"/>
                <w:lang w:val="en-US"/>
              </w:rPr>
            </w:pPr>
            <w:r w:rsidRPr="00E569FD">
              <w:rPr>
                <w:sz w:val="20"/>
                <w:szCs w:val="20"/>
                <w:lang w:val="en-US"/>
              </w:rPr>
              <w:t>1.</w:t>
            </w:r>
            <w:r w:rsidRPr="00E569FD">
              <w:rPr>
                <w:sz w:val="20"/>
                <w:szCs w:val="20"/>
              </w:rPr>
              <w:t xml:space="preserve">Teatab OÜ </w:t>
            </w:r>
            <w:r w:rsidR="00070997" w:rsidRPr="00E569FD">
              <w:rPr>
                <w:sz w:val="20"/>
                <w:szCs w:val="20"/>
              </w:rPr>
              <w:t xml:space="preserve"> Ökoloog </w:t>
            </w:r>
            <w:r w:rsidRPr="00E569FD">
              <w:rPr>
                <w:sz w:val="20"/>
                <w:szCs w:val="20"/>
              </w:rPr>
              <w:t xml:space="preserve"> direktorile või valveteenistusele reostusavariist ja vajadusest alustada reostustõrjet  </w:t>
            </w:r>
          </w:p>
        </w:tc>
        <w:tc>
          <w:tcPr>
            <w:tcW w:w="979" w:type="dxa"/>
            <w:tcBorders>
              <w:bottom w:val="nil"/>
            </w:tcBorders>
          </w:tcPr>
          <w:p w:rsidR="0048603A" w:rsidRPr="00E569FD" w:rsidRDefault="0048603A" w:rsidP="009160A5">
            <w:pPr>
              <w:rPr>
                <w:sz w:val="20"/>
                <w:szCs w:val="20"/>
              </w:rPr>
            </w:pPr>
            <w:r w:rsidRPr="00E569FD">
              <w:rPr>
                <w:sz w:val="20"/>
                <w:szCs w:val="20"/>
              </w:rPr>
              <w:t>Telefon</w:t>
            </w:r>
          </w:p>
          <w:p w:rsidR="0048603A" w:rsidRPr="00E569FD" w:rsidRDefault="0048603A" w:rsidP="009160A5">
            <w:pPr>
              <w:rPr>
                <w:sz w:val="20"/>
                <w:szCs w:val="20"/>
              </w:rPr>
            </w:pPr>
            <w:r w:rsidRPr="00E569FD">
              <w:rPr>
                <w:sz w:val="20"/>
                <w:szCs w:val="20"/>
              </w:rPr>
              <w:t>ULL</w:t>
            </w:r>
          </w:p>
        </w:tc>
        <w:tc>
          <w:tcPr>
            <w:tcW w:w="1617" w:type="dxa"/>
            <w:gridSpan w:val="2"/>
            <w:tcBorders>
              <w:bottom w:val="nil"/>
            </w:tcBorders>
          </w:tcPr>
          <w:p w:rsidR="0048603A" w:rsidRPr="00E569FD" w:rsidRDefault="00070997" w:rsidP="009160A5">
            <w:pPr>
              <w:rPr>
                <w:sz w:val="20"/>
                <w:szCs w:val="20"/>
              </w:rPr>
            </w:pPr>
            <w:r w:rsidRPr="00E569FD">
              <w:rPr>
                <w:sz w:val="20"/>
                <w:szCs w:val="20"/>
              </w:rPr>
              <w:t>Tallinna Bekkeri  sadama valvestividor</w:t>
            </w:r>
          </w:p>
        </w:tc>
      </w:tr>
      <w:tr w:rsidR="0048603A" w:rsidRPr="00E569FD" w:rsidTr="00E569FD">
        <w:trPr>
          <w:trHeight w:val="755"/>
        </w:trPr>
        <w:tc>
          <w:tcPr>
            <w:tcW w:w="1825" w:type="dxa"/>
            <w:tcBorders>
              <w:top w:val="nil"/>
              <w:bottom w:val="nil"/>
            </w:tcBorders>
          </w:tcPr>
          <w:p w:rsidR="0048603A" w:rsidRPr="00E569FD" w:rsidRDefault="0048603A" w:rsidP="009160A5">
            <w:pPr>
              <w:rPr>
                <w:sz w:val="20"/>
                <w:szCs w:val="20"/>
              </w:rPr>
            </w:pPr>
          </w:p>
        </w:tc>
        <w:tc>
          <w:tcPr>
            <w:tcW w:w="5547" w:type="dxa"/>
            <w:gridSpan w:val="2"/>
          </w:tcPr>
          <w:p w:rsidR="0048603A" w:rsidRPr="00E569FD" w:rsidRDefault="0048603A" w:rsidP="009160A5">
            <w:pPr>
              <w:rPr>
                <w:sz w:val="20"/>
                <w:szCs w:val="20"/>
              </w:rPr>
            </w:pPr>
            <w:r w:rsidRPr="00E569FD">
              <w:rPr>
                <w:sz w:val="20"/>
                <w:szCs w:val="20"/>
              </w:rPr>
              <w:t>2. Annab korralduse  viivitamatuks</w:t>
            </w:r>
            <w:r w:rsidR="00164366" w:rsidRPr="00E569FD">
              <w:rPr>
                <w:sz w:val="20"/>
                <w:szCs w:val="20"/>
              </w:rPr>
              <w:t xml:space="preserve"> lastimis, lossimise peratsioonide</w:t>
            </w:r>
            <w:r w:rsidRPr="00E569FD">
              <w:rPr>
                <w:sz w:val="20"/>
                <w:szCs w:val="20"/>
              </w:rPr>
              <w:t xml:space="preserve"> peatamiseks ja  katkestamiseks   </w:t>
            </w:r>
          </w:p>
        </w:tc>
        <w:tc>
          <w:tcPr>
            <w:tcW w:w="979" w:type="dxa"/>
            <w:tcBorders>
              <w:top w:val="nil"/>
              <w:bottom w:val="nil"/>
            </w:tcBorders>
          </w:tcPr>
          <w:p w:rsidR="0048603A" w:rsidRPr="00E569FD" w:rsidRDefault="0048603A" w:rsidP="009160A5">
            <w:pPr>
              <w:rPr>
                <w:sz w:val="20"/>
                <w:szCs w:val="20"/>
              </w:rPr>
            </w:pPr>
          </w:p>
        </w:tc>
        <w:tc>
          <w:tcPr>
            <w:tcW w:w="1617" w:type="dxa"/>
            <w:gridSpan w:val="2"/>
            <w:tcBorders>
              <w:top w:val="nil"/>
              <w:bottom w:val="nil"/>
            </w:tcBorders>
          </w:tcPr>
          <w:p w:rsidR="0048603A" w:rsidRPr="00E569FD" w:rsidRDefault="0048603A" w:rsidP="009160A5">
            <w:pPr>
              <w:rPr>
                <w:sz w:val="20"/>
                <w:szCs w:val="20"/>
              </w:rPr>
            </w:pPr>
          </w:p>
        </w:tc>
      </w:tr>
      <w:tr w:rsidR="0048603A" w:rsidRPr="00E569FD" w:rsidTr="00E569FD">
        <w:trPr>
          <w:trHeight w:val="755"/>
        </w:trPr>
        <w:tc>
          <w:tcPr>
            <w:tcW w:w="1825" w:type="dxa"/>
            <w:tcBorders>
              <w:top w:val="nil"/>
              <w:bottom w:val="single" w:sz="4" w:space="0" w:color="auto"/>
            </w:tcBorders>
          </w:tcPr>
          <w:p w:rsidR="0048603A" w:rsidRPr="00E569FD" w:rsidRDefault="0048603A" w:rsidP="009160A5">
            <w:pPr>
              <w:rPr>
                <w:sz w:val="20"/>
                <w:szCs w:val="20"/>
              </w:rPr>
            </w:pPr>
          </w:p>
        </w:tc>
        <w:tc>
          <w:tcPr>
            <w:tcW w:w="5547" w:type="dxa"/>
            <w:gridSpan w:val="2"/>
            <w:tcBorders>
              <w:bottom w:val="single" w:sz="4" w:space="0" w:color="auto"/>
            </w:tcBorders>
          </w:tcPr>
          <w:p w:rsidR="0048603A" w:rsidRPr="00E569FD" w:rsidRDefault="0048603A" w:rsidP="009160A5">
            <w:pPr>
              <w:rPr>
                <w:sz w:val="20"/>
                <w:szCs w:val="20"/>
              </w:rPr>
            </w:pPr>
            <w:r w:rsidRPr="00E569FD">
              <w:rPr>
                <w:sz w:val="20"/>
                <w:szCs w:val="20"/>
              </w:rPr>
              <w:t xml:space="preserve">3. Teatab reostusavariist Keskkonnainspektsioonile ja Piirivalve Ameti operatiivkorrapidajale      </w:t>
            </w:r>
          </w:p>
        </w:tc>
        <w:tc>
          <w:tcPr>
            <w:tcW w:w="979" w:type="dxa"/>
            <w:tcBorders>
              <w:top w:val="nil"/>
              <w:bottom w:val="nil"/>
            </w:tcBorders>
          </w:tcPr>
          <w:p w:rsidR="0048603A" w:rsidRPr="00E569FD" w:rsidRDefault="0048603A" w:rsidP="009160A5">
            <w:pPr>
              <w:rPr>
                <w:sz w:val="20"/>
                <w:szCs w:val="20"/>
              </w:rPr>
            </w:pPr>
          </w:p>
        </w:tc>
        <w:tc>
          <w:tcPr>
            <w:tcW w:w="1617" w:type="dxa"/>
            <w:gridSpan w:val="2"/>
            <w:tcBorders>
              <w:top w:val="nil"/>
              <w:bottom w:val="nil"/>
            </w:tcBorders>
          </w:tcPr>
          <w:p w:rsidR="0048603A" w:rsidRPr="00E569FD" w:rsidRDefault="0048603A" w:rsidP="009160A5">
            <w:pPr>
              <w:rPr>
                <w:sz w:val="20"/>
                <w:szCs w:val="20"/>
              </w:rPr>
            </w:pPr>
          </w:p>
        </w:tc>
      </w:tr>
      <w:tr w:rsidR="0048603A" w:rsidRPr="00E569FD" w:rsidTr="00E569FD">
        <w:trPr>
          <w:trHeight w:val="770"/>
        </w:trPr>
        <w:tc>
          <w:tcPr>
            <w:tcW w:w="1825" w:type="dxa"/>
            <w:tcBorders>
              <w:top w:val="single" w:sz="4" w:space="0" w:color="auto"/>
              <w:bottom w:val="single" w:sz="4" w:space="0" w:color="auto"/>
            </w:tcBorders>
          </w:tcPr>
          <w:p w:rsidR="0048603A" w:rsidRPr="00E569FD" w:rsidRDefault="0048603A" w:rsidP="009160A5">
            <w:pPr>
              <w:rPr>
                <w:sz w:val="20"/>
                <w:szCs w:val="20"/>
              </w:rPr>
            </w:pPr>
          </w:p>
        </w:tc>
        <w:tc>
          <w:tcPr>
            <w:tcW w:w="5547" w:type="dxa"/>
            <w:gridSpan w:val="2"/>
            <w:tcBorders>
              <w:bottom w:val="nil"/>
            </w:tcBorders>
          </w:tcPr>
          <w:p w:rsidR="0048603A" w:rsidRPr="00E569FD" w:rsidRDefault="0048603A" w:rsidP="009160A5">
            <w:pPr>
              <w:rPr>
                <w:sz w:val="20"/>
                <w:szCs w:val="20"/>
              </w:rPr>
            </w:pPr>
            <w:r w:rsidRPr="00E569FD">
              <w:rPr>
                <w:sz w:val="20"/>
                <w:szCs w:val="20"/>
              </w:rPr>
              <w:t xml:space="preserve">4. Teatab reostusavariist </w:t>
            </w:r>
            <w:r w:rsidR="00164366" w:rsidRPr="00E569FD">
              <w:rPr>
                <w:sz w:val="20"/>
                <w:szCs w:val="20"/>
              </w:rPr>
              <w:t>Tallinna Bekkeri</w:t>
            </w:r>
            <w:r w:rsidRPr="00E569FD">
              <w:rPr>
                <w:sz w:val="20"/>
                <w:szCs w:val="20"/>
              </w:rPr>
              <w:t xml:space="preserve"> sadama </w:t>
            </w:r>
            <w:r w:rsidR="00164366" w:rsidRPr="00E569FD">
              <w:rPr>
                <w:sz w:val="20"/>
                <w:szCs w:val="20"/>
              </w:rPr>
              <w:t>juhatusele</w:t>
            </w:r>
            <w:r w:rsidRPr="00E569FD">
              <w:rPr>
                <w:sz w:val="20"/>
                <w:szCs w:val="20"/>
              </w:rPr>
              <w:t>, sadamakaptenile</w:t>
            </w:r>
            <w:r w:rsidR="00164366" w:rsidRPr="00E569FD">
              <w:rPr>
                <w:sz w:val="20"/>
                <w:szCs w:val="20"/>
              </w:rPr>
              <w:t>.</w:t>
            </w:r>
            <w:r w:rsidRPr="00E569FD">
              <w:rPr>
                <w:sz w:val="20"/>
                <w:szCs w:val="20"/>
              </w:rPr>
              <w:t xml:space="preserve">                                   </w:t>
            </w:r>
          </w:p>
        </w:tc>
        <w:tc>
          <w:tcPr>
            <w:tcW w:w="979" w:type="dxa"/>
            <w:tcBorders>
              <w:top w:val="nil"/>
              <w:bottom w:val="nil"/>
            </w:tcBorders>
          </w:tcPr>
          <w:p w:rsidR="0048603A" w:rsidRPr="00E569FD" w:rsidRDefault="0048603A" w:rsidP="009160A5">
            <w:pPr>
              <w:rPr>
                <w:sz w:val="20"/>
                <w:szCs w:val="20"/>
              </w:rPr>
            </w:pPr>
          </w:p>
        </w:tc>
        <w:tc>
          <w:tcPr>
            <w:tcW w:w="1617" w:type="dxa"/>
            <w:gridSpan w:val="2"/>
            <w:tcBorders>
              <w:top w:val="nil"/>
              <w:bottom w:val="nil"/>
            </w:tcBorders>
          </w:tcPr>
          <w:p w:rsidR="0048603A" w:rsidRPr="00E569FD" w:rsidRDefault="0048603A" w:rsidP="009160A5">
            <w:pPr>
              <w:rPr>
                <w:sz w:val="20"/>
                <w:szCs w:val="20"/>
              </w:rPr>
            </w:pPr>
          </w:p>
        </w:tc>
      </w:tr>
      <w:tr w:rsidR="0048603A" w:rsidRPr="00E569FD" w:rsidTr="00E569FD">
        <w:trPr>
          <w:cantSplit/>
          <w:trHeight w:val="1039"/>
        </w:trPr>
        <w:tc>
          <w:tcPr>
            <w:tcW w:w="1825" w:type="dxa"/>
            <w:tcBorders>
              <w:top w:val="single" w:sz="4" w:space="0" w:color="auto"/>
              <w:left w:val="single" w:sz="4" w:space="0" w:color="auto"/>
              <w:bottom w:val="nil"/>
              <w:right w:val="single" w:sz="4" w:space="0" w:color="auto"/>
            </w:tcBorders>
          </w:tcPr>
          <w:p w:rsidR="0048603A" w:rsidRPr="00E569FD" w:rsidRDefault="0048603A" w:rsidP="009160A5">
            <w:pPr>
              <w:rPr>
                <w:sz w:val="20"/>
                <w:szCs w:val="20"/>
              </w:rPr>
            </w:pPr>
          </w:p>
          <w:p w:rsidR="00E569FD" w:rsidRPr="00E569FD" w:rsidRDefault="00E569FD" w:rsidP="009160A5">
            <w:pPr>
              <w:rPr>
                <w:sz w:val="20"/>
                <w:szCs w:val="20"/>
              </w:rPr>
            </w:pPr>
          </w:p>
          <w:p w:rsidR="00E569FD" w:rsidRPr="00E569FD" w:rsidRDefault="00E569FD" w:rsidP="009160A5">
            <w:pPr>
              <w:rPr>
                <w:sz w:val="20"/>
                <w:szCs w:val="20"/>
              </w:rPr>
            </w:pPr>
          </w:p>
        </w:tc>
        <w:tc>
          <w:tcPr>
            <w:tcW w:w="5547" w:type="dxa"/>
            <w:gridSpan w:val="2"/>
            <w:tcBorders>
              <w:top w:val="single" w:sz="4" w:space="0" w:color="auto"/>
              <w:left w:val="single" w:sz="4" w:space="0" w:color="auto"/>
              <w:bottom w:val="single" w:sz="4" w:space="0" w:color="auto"/>
            </w:tcBorders>
          </w:tcPr>
          <w:p w:rsidR="0048603A" w:rsidRPr="00E569FD" w:rsidRDefault="0048603A" w:rsidP="009160A5">
            <w:pPr>
              <w:rPr>
                <w:sz w:val="20"/>
                <w:szCs w:val="20"/>
                <w:lang w:val="en-US"/>
              </w:rPr>
            </w:pPr>
            <w:r w:rsidRPr="00E569FD">
              <w:rPr>
                <w:sz w:val="20"/>
                <w:szCs w:val="20"/>
                <w:lang w:val="en-US"/>
              </w:rPr>
              <w:t>5.</w:t>
            </w:r>
            <w:r w:rsidRPr="00E569FD">
              <w:rPr>
                <w:sz w:val="20"/>
                <w:szCs w:val="20"/>
              </w:rPr>
              <w:t xml:space="preserve"> Juhib personali tegevust reostusavarii tagajärgede likvideerimisel kuni sadamakapteni saabumiseni. Sadamakapteni kohalolekul täidab viimase korraldusi. </w:t>
            </w:r>
          </w:p>
          <w:p w:rsidR="0048603A" w:rsidRPr="00E569FD" w:rsidRDefault="0048603A" w:rsidP="009160A5">
            <w:pPr>
              <w:rPr>
                <w:sz w:val="20"/>
                <w:szCs w:val="20"/>
                <w:lang w:val="en-US"/>
              </w:rPr>
            </w:pPr>
          </w:p>
        </w:tc>
        <w:tc>
          <w:tcPr>
            <w:tcW w:w="979" w:type="dxa"/>
            <w:tcBorders>
              <w:top w:val="single" w:sz="4" w:space="0" w:color="auto"/>
              <w:bottom w:val="nil"/>
            </w:tcBorders>
          </w:tcPr>
          <w:p w:rsidR="0048603A" w:rsidRPr="00E569FD" w:rsidRDefault="0048603A" w:rsidP="009160A5">
            <w:pPr>
              <w:rPr>
                <w:sz w:val="20"/>
                <w:szCs w:val="20"/>
                <w:lang w:val="en-US"/>
              </w:rPr>
            </w:pPr>
          </w:p>
        </w:tc>
        <w:tc>
          <w:tcPr>
            <w:tcW w:w="1617" w:type="dxa"/>
            <w:gridSpan w:val="2"/>
            <w:tcBorders>
              <w:top w:val="single" w:sz="4" w:space="0" w:color="auto"/>
              <w:bottom w:val="nil"/>
            </w:tcBorders>
          </w:tcPr>
          <w:p w:rsidR="0048603A" w:rsidRPr="00E569FD" w:rsidRDefault="0048603A" w:rsidP="009160A5">
            <w:pPr>
              <w:rPr>
                <w:sz w:val="20"/>
                <w:szCs w:val="20"/>
                <w:lang w:val="en-US"/>
              </w:rPr>
            </w:pPr>
          </w:p>
        </w:tc>
      </w:tr>
      <w:tr w:rsidR="0048603A" w:rsidRPr="00E569FD" w:rsidTr="00E569FD">
        <w:trPr>
          <w:trHeight w:val="1328"/>
        </w:trPr>
        <w:tc>
          <w:tcPr>
            <w:tcW w:w="1825" w:type="dxa"/>
            <w:tcBorders>
              <w:bottom w:val="nil"/>
            </w:tcBorders>
          </w:tcPr>
          <w:p w:rsidR="0048603A" w:rsidRPr="00E569FD" w:rsidRDefault="0048603A" w:rsidP="009160A5">
            <w:pPr>
              <w:rPr>
                <w:sz w:val="20"/>
                <w:szCs w:val="20"/>
                <w:lang w:val="en-US"/>
              </w:rPr>
            </w:pPr>
            <w:r w:rsidRPr="00E569FD">
              <w:rPr>
                <w:sz w:val="20"/>
                <w:szCs w:val="20"/>
                <w:lang w:val="en-US"/>
              </w:rPr>
              <w:t>OÜ</w:t>
            </w:r>
            <w:r w:rsidR="005915F4" w:rsidRPr="00E569FD">
              <w:rPr>
                <w:sz w:val="20"/>
                <w:szCs w:val="20"/>
                <w:lang w:val="en-US"/>
              </w:rPr>
              <w:t xml:space="preserve"> </w:t>
            </w:r>
            <w:r w:rsidR="0070032A" w:rsidRPr="00E569FD">
              <w:rPr>
                <w:sz w:val="20"/>
                <w:szCs w:val="20"/>
                <w:lang w:val="en-US"/>
              </w:rPr>
              <w:t>Tallinna Bekkeri</w:t>
            </w:r>
            <w:r w:rsidRPr="00E569FD">
              <w:rPr>
                <w:sz w:val="20"/>
                <w:szCs w:val="20"/>
                <w:lang w:val="en-US"/>
              </w:rPr>
              <w:t xml:space="preserve"> Sadam sadamakapten</w:t>
            </w:r>
          </w:p>
        </w:tc>
        <w:tc>
          <w:tcPr>
            <w:tcW w:w="5547" w:type="dxa"/>
            <w:gridSpan w:val="2"/>
          </w:tcPr>
          <w:p w:rsidR="0048603A" w:rsidRPr="00E569FD" w:rsidRDefault="0048603A" w:rsidP="009160A5">
            <w:pPr>
              <w:rPr>
                <w:sz w:val="20"/>
                <w:szCs w:val="20"/>
                <w:lang w:val="en-US"/>
              </w:rPr>
            </w:pPr>
            <w:r w:rsidRPr="00E569FD">
              <w:rPr>
                <w:sz w:val="20"/>
                <w:szCs w:val="20"/>
                <w:lang w:val="en-US"/>
              </w:rPr>
              <w:t>1.</w:t>
            </w:r>
            <w:r w:rsidRPr="00E569FD">
              <w:rPr>
                <w:sz w:val="20"/>
                <w:szCs w:val="20"/>
              </w:rPr>
              <w:t xml:space="preserve"> Teostab reostusavarii tagajärgede likvideerimise üldjuhtimist. Peab ühendust asjaomaste organisatsioonidega väljaspool</w:t>
            </w:r>
            <w:r w:rsidR="00E147CE" w:rsidRPr="00E569FD">
              <w:rPr>
                <w:sz w:val="20"/>
                <w:szCs w:val="20"/>
              </w:rPr>
              <w:t xml:space="preserve"> OÜ</w:t>
            </w:r>
            <w:r w:rsidRPr="00E569FD">
              <w:rPr>
                <w:sz w:val="20"/>
                <w:szCs w:val="20"/>
              </w:rPr>
              <w:t xml:space="preserve"> </w:t>
            </w:r>
            <w:r w:rsidR="00704614" w:rsidRPr="00E569FD">
              <w:rPr>
                <w:sz w:val="20"/>
                <w:szCs w:val="20"/>
              </w:rPr>
              <w:t>Tallinna Bekkeri sadama</w:t>
            </w:r>
            <w:r w:rsidRPr="00E569FD">
              <w:rPr>
                <w:sz w:val="20"/>
                <w:szCs w:val="20"/>
              </w:rPr>
              <w:t xml:space="preserve"> reostuse likvideerimiseks.</w:t>
            </w:r>
          </w:p>
        </w:tc>
        <w:tc>
          <w:tcPr>
            <w:tcW w:w="979" w:type="dxa"/>
            <w:tcBorders>
              <w:bottom w:val="nil"/>
            </w:tcBorders>
          </w:tcPr>
          <w:p w:rsidR="0048603A" w:rsidRPr="00E569FD" w:rsidRDefault="0048603A" w:rsidP="009160A5">
            <w:pPr>
              <w:rPr>
                <w:sz w:val="20"/>
                <w:szCs w:val="20"/>
              </w:rPr>
            </w:pPr>
            <w:r w:rsidRPr="00E569FD">
              <w:rPr>
                <w:sz w:val="20"/>
                <w:szCs w:val="20"/>
              </w:rPr>
              <w:t>Telefon</w:t>
            </w:r>
          </w:p>
          <w:p w:rsidR="0048603A" w:rsidRPr="00E569FD" w:rsidRDefault="0048603A" w:rsidP="009160A5">
            <w:pPr>
              <w:rPr>
                <w:sz w:val="20"/>
                <w:szCs w:val="20"/>
              </w:rPr>
            </w:pPr>
            <w:r w:rsidRPr="00E569FD">
              <w:rPr>
                <w:sz w:val="20"/>
                <w:szCs w:val="20"/>
                <w:lang w:val="en-US"/>
              </w:rPr>
              <w:t>ULL</w:t>
            </w:r>
          </w:p>
        </w:tc>
        <w:tc>
          <w:tcPr>
            <w:tcW w:w="1617" w:type="dxa"/>
            <w:gridSpan w:val="2"/>
            <w:tcBorders>
              <w:bottom w:val="nil"/>
            </w:tcBorders>
          </w:tcPr>
          <w:p w:rsidR="0048603A" w:rsidRPr="00E569FD" w:rsidRDefault="0070032A" w:rsidP="009160A5">
            <w:pPr>
              <w:rPr>
                <w:sz w:val="20"/>
                <w:szCs w:val="20"/>
                <w:lang w:val="en-US"/>
              </w:rPr>
            </w:pPr>
            <w:r w:rsidRPr="00E569FD">
              <w:rPr>
                <w:sz w:val="20"/>
                <w:szCs w:val="20"/>
                <w:lang w:val="en-US"/>
              </w:rPr>
              <w:t>OÜ</w:t>
            </w:r>
            <w:r w:rsidR="005915F4" w:rsidRPr="00E569FD">
              <w:rPr>
                <w:sz w:val="20"/>
                <w:szCs w:val="20"/>
                <w:lang w:val="en-US"/>
              </w:rPr>
              <w:t xml:space="preserve"> </w:t>
            </w:r>
            <w:r w:rsidRPr="00E569FD">
              <w:rPr>
                <w:sz w:val="20"/>
                <w:szCs w:val="20"/>
                <w:lang w:val="en-US"/>
              </w:rPr>
              <w:t>Tallinna Bekkeri Sadam sadamakapten</w:t>
            </w:r>
          </w:p>
        </w:tc>
      </w:tr>
      <w:tr w:rsidR="0048603A" w:rsidRPr="00E569FD" w:rsidTr="00E569FD">
        <w:trPr>
          <w:trHeight w:val="1615"/>
        </w:trPr>
        <w:tc>
          <w:tcPr>
            <w:tcW w:w="1825" w:type="dxa"/>
            <w:tcBorders>
              <w:top w:val="nil"/>
              <w:bottom w:val="nil"/>
            </w:tcBorders>
          </w:tcPr>
          <w:p w:rsidR="0048603A" w:rsidRPr="00E569FD" w:rsidRDefault="0048603A" w:rsidP="009160A5">
            <w:pPr>
              <w:rPr>
                <w:sz w:val="20"/>
                <w:szCs w:val="20"/>
                <w:lang w:val="en-US"/>
              </w:rPr>
            </w:pPr>
          </w:p>
        </w:tc>
        <w:tc>
          <w:tcPr>
            <w:tcW w:w="5547" w:type="dxa"/>
            <w:gridSpan w:val="2"/>
          </w:tcPr>
          <w:p w:rsidR="0048603A" w:rsidRPr="00E569FD" w:rsidRDefault="0048603A" w:rsidP="009160A5">
            <w:pPr>
              <w:rPr>
                <w:sz w:val="20"/>
                <w:szCs w:val="20"/>
                <w:lang w:val="en-US"/>
              </w:rPr>
            </w:pPr>
            <w:r w:rsidRPr="00E569FD">
              <w:rPr>
                <w:sz w:val="20"/>
                <w:szCs w:val="20"/>
                <w:lang w:val="en-US"/>
              </w:rPr>
              <w:t>2.</w:t>
            </w:r>
            <w:r w:rsidRPr="00E569FD">
              <w:rPr>
                <w:sz w:val="20"/>
                <w:szCs w:val="20"/>
              </w:rPr>
              <w:t xml:space="preserve"> Koos OÜ </w:t>
            </w:r>
            <w:r w:rsidR="00E147CE" w:rsidRPr="00E569FD">
              <w:rPr>
                <w:sz w:val="20"/>
                <w:szCs w:val="20"/>
              </w:rPr>
              <w:t>Tallinna Bekkeri</w:t>
            </w:r>
            <w:r w:rsidRPr="00E569FD">
              <w:rPr>
                <w:sz w:val="20"/>
                <w:szCs w:val="20"/>
              </w:rPr>
              <w:t xml:space="preserve"> sadama</w:t>
            </w:r>
            <w:r w:rsidR="00E147CE" w:rsidRPr="00E569FD">
              <w:rPr>
                <w:sz w:val="20"/>
                <w:szCs w:val="20"/>
              </w:rPr>
              <w:t xml:space="preserve"> juhatusega</w:t>
            </w:r>
            <w:r w:rsidRPr="00E569FD">
              <w:rPr>
                <w:sz w:val="20"/>
                <w:szCs w:val="20"/>
              </w:rPr>
              <w:t xml:space="preserve"> võtab vastu otsused</w:t>
            </w:r>
            <w:r w:rsidR="00E147CE" w:rsidRPr="00E569FD">
              <w:rPr>
                <w:sz w:val="20"/>
                <w:szCs w:val="20"/>
              </w:rPr>
              <w:t xml:space="preserve"> OÜ Tallinna Bekkeri sadama</w:t>
            </w:r>
            <w:r w:rsidRPr="00E569FD">
              <w:rPr>
                <w:sz w:val="20"/>
                <w:szCs w:val="20"/>
              </w:rPr>
              <w:t xml:space="preserve"> allüksuste personali ja tehniliste vahendite kasutamise kohta õlireostuse likvideerimisel ja/või täiendava abi kaasamise kohta väljastpoolt </w:t>
            </w:r>
          </w:p>
        </w:tc>
        <w:tc>
          <w:tcPr>
            <w:tcW w:w="979" w:type="dxa"/>
            <w:tcBorders>
              <w:top w:val="nil"/>
              <w:bottom w:val="nil"/>
            </w:tcBorders>
          </w:tcPr>
          <w:p w:rsidR="0048603A" w:rsidRPr="00E569FD" w:rsidRDefault="0048603A" w:rsidP="009160A5">
            <w:pPr>
              <w:rPr>
                <w:sz w:val="20"/>
                <w:szCs w:val="20"/>
                <w:lang w:val="en-US"/>
              </w:rPr>
            </w:pPr>
          </w:p>
        </w:tc>
        <w:tc>
          <w:tcPr>
            <w:tcW w:w="1617" w:type="dxa"/>
            <w:gridSpan w:val="2"/>
            <w:tcBorders>
              <w:top w:val="nil"/>
              <w:bottom w:val="nil"/>
            </w:tcBorders>
          </w:tcPr>
          <w:p w:rsidR="0048603A" w:rsidRPr="00E569FD" w:rsidRDefault="0048603A" w:rsidP="009160A5">
            <w:pPr>
              <w:rPr>
                <w:sz w:val="20"/>
                <w:szCs w:val="20"/>
                <w:lang w:val="en-US"/>
              </w:rPr>
            </w:pPr>
          </w:p>
        </w:tc>
      </w:tr>
      <w:tr w:rsidR="0048603A" w:rsidRPr="00E569FD" w:rsidTr="00E569FD">
        <w:trPr>
          <w:trHeight w:val="783"/>
        </w:trPr>
        <w:tc>
          <w:tcPr>
            <w:tcW w:w="1825" w:type="dxa"/>
            <w:tcBorders>
              <w:top w:val="nil"/>
              <w:bottom w:val="single" w:sz="4" w:space="0" w:color="auto"/>
            </w:tcBorders>
          </w:tcPr>
          <w:p w:rsidR="0048603A" w:rsidRPr="00E569FD" w:rsidRDefault="0048603A" w:rsidP="009160A5">
            <w:pPr>
              <w:rPr>
                <w:sz w:val="20"/>
                <w:szCs w:val="20"/>
                <w:lang w:val="en-US"/>
              </w:rPr>
            </w:pPr>
          </w:p>
        </w:tc>
        <w:tc>
          <w:tcPr>
            <w:tcW w:w="5547" w:type="dxa"/>
            <w:gridSpan w:val="2"/>
            <w:tcBorders>
              <w:bottom w:val="single" w:sz="4" w:space="0" w:color="auto"/>
            </w:tcBorders>
          </w:tcPr>
          <w:p w:rsidR="0048603A" w:rsidRPr="00E569FD" w:rsidRDefault="0048603A" w:rsidP="009160A5">
            <w:pPr>
              <w:rPr>
                <w:sz w:val="20"/>
                <w:szCs w:val="20"/>
                <w:lang w:val="en-US"/>
              </w:rPr>
            </w:pPr>
            <w:r w:rsidRPr="00E569FD">
              <w:rPr>
                <w:sz w:val="20"/>
                <w:szCs w:val="20"/>
                <w:lang w:val="en-US"/>
              </w:rPr>
              <w:t>3.</w:t>
            </w:r>
            <w:r w:rsidRPr="00E569FD">
              <w:rPr>
                <w:sz w:val="20"/>
                <w:szCs w:val="20"/>
              </w:rPr>
              <w:t xml:space="preserve"> Juhib sadama ujuvvahendite tööd, valmistades need ette viivitamatuks tegutsemiseks operatiivgrupi töö tagamisel </w:t>
            </w:r>
          </w:p>
        </w:tc>
        <w:tc>
          <w:tcPr>
            <w:tcW w:w="979" w:type="dxa"/>
            <w:tcBorders>
              <w:top w:val="nil"/>
              <w:bottom w:val="single" w:sz="4" w:space="0" w:color="auto"/>
            </w:tcBorders>
          </w:tcPr>
          <w:p w:rsidR="0048603A" w:rsidRPr="00E569FD" w:rsidRDefault="0048603A" w:rsidP="009160A5">
            <w:pPr>
              <w:rPr>
                <w:sz w:val="20"/>
                <w:szCs w:val="20"/>
                <w:lang w:val="en-US"/>
              </w:rPr>
            </w:pPr>
          </w:p>
        </w:tc>
        <w:tc>
          <w:tcPr>
            <w:tcW w:w="1617" w:type="dxa"/>
            <w:gridSpan w:val="2"/>
            <w:tcBorders>
              <w:top w:val="nil"/>
              <w:bottom w:val="single" w:sz="4" w:space="0" w:color="auto"/>
            </w:tcBorders>
          </w:tcPr>
          <w:p w:rsidR="0048603A" w:rsidRPr="00E569FD" w:rsidRDefault="0048603A" w:rsidP="009160A5">
            <w:pPr>
              <w:rPr>
                <w:sz w:val="20"/>
                <w:szCs w:val="20"/>
                <w:lang w:val="en-US"/>
              </w:rPr>
            </w:pPr>
          </w:p>
        </w:tc>
      </w:tr>
      <w:tr w:rsidR="009160A5" w:rsidRPr="00E569FD" w:rsidTr="007D358F">
        <w:tblPrEx>
          <w:tblCellMar>
            <w:left w:w="70" w:type="dxa"/>
            <w:right w:w="70" w:type="dxa"/>
          </w:tblCellMar>
        </w:tblPrEx>
        <w:trPr>
          <w:gridAfter w:val="1"/>
          <w:wAfter w:w="45" w:type="dxa"/>
          <w:trHeight w:val="736"/>
        </w:trPr>
        <w:tc>
          <w:tcPr>
            <w:tcW w:w="1835" w:type="dxa"/>
            <w:gridSpan w:val="2"/>
          </w:tcPr>
          <w:p w:rsidR="009160A5" w:rsidRPr="00E569FD" w:rsidRDefault="00312C98" w:rsidP="00B378FE">
            <w:pPr>
              <w:rPr>
                <w:sz w:val="20"/>
                <w:szCs w:val="20"/>
              </w:rPr>
            </w:pPr>
            <w:r>
              <w:rPr>
                <w:sz w:val="20"/>
                <w:szCs w:val="20"/>
              </w:rPr>
              <w:t xml:space="preserve">BLRT IK </w:t>
            </w:r>
            <w:r w:rsidR="00B378FE" w:rsidRPr="00E569FD">
              <w:rPr>
                <w:sz w:val="20"/>
                <w:szCs w:val="20"/>
              </w:rPr>
              <w:t>OÜ  direktor</w:t>
            </w:r>
            <w:r w:rsidR="00E569FD">
              <w:rPr>
                <w:sz w:val="20"/>
                <w:szCs w:val="20"/>
              </w:rPr>
              <w:t xml:space="preserve"> </w:t>
            </w:r>
          </w:p>
          <w:p w:rsidR="00B378FE" w:rsidRPr="00E569FD" w:rsidRDefault="00B378FE" w:rsidP="00B378FE">
            <w:pPr>
              <w:rPr>
                <w:sz w:val="20"/>
                <w:szCs w:val="20"/>
              </w:rPr>
            </w:pPr>
          </w:p>
        </w:tc>
        <w:tc>
          <w:tcPr>
            <w:tcW w:w="5537" w:type="dxa"/>
            <w:shd w:val="clear" w:color="auto" w:fill="auto"/>
          </w:tcPr>
          <w:p w:rsidR="00B378FE" w:rsidRPr="00E569FD" w:rsidRDefault="00B378FE" w:rsidP="00B378FE">
            <w:pPr>
              <w:rPr>
                <w:sz w:val="20"/>
                <w:szCs w:val="20"/>
              </w:rPr>
            </w:pPr>
            <w:r w:rsidRPr="00E569FD">
              <w:rPr>
                <w:sz w:val="20"/>
                <w:szCs w:val="20"/>
              </w:rPr>
              <w:t xml:space="preserve">Juhib operatiivgruppi reostusavarii tagajärgede </w:t>
            </w:r>
            <w:r w:rsidR="00E569FD" w:rsidRPr="00E569FD">
              <w:rPr>
                <w:sz w:val="20"/>
                <w:szCs w:val="20"/>
              </w:rPr>
              <w:t>l</w:t>
            </w:r>
            <w:r w:rsidRPr="00E569FD">
              <w:rPr>
                <w:sz w:val="20"/>
                <w:szCs w:val="20"/>
              </w:rPr>
              <w:t xml:space="preserve">likvideerimisel, personali ja tehniliste vahendite paigutust  </w:t>
            </w:r>
          </w:p>
          <w:p w:rsidR="009160A5" w:rsidRPr="00E569FD" w:rsidRDefault="009160A5">
            <w:pPr>
              <w:rPr>
                <w:sz w:val="20"/>
                <w:szCs w:val="20"/>
              </w:rPr>
            </w:pPr>
          </w:p>
        </w:tc>
        <w:tc>
          <w:tcPr>
            <w:tcW w:w="979" w:type="dxa"/>
            <w:shd w:val="clear" w:color="auto" w:fill="auto"/>
          </w:tcPr>
          <w:p w:rsidR="009160A5" w:rsidRDefault="00B378FE">
            <w:pPr>
              <w:rPr>
                <w:sz w:val="20"/>
                <w:szCs w:val="20"/>
              </w:rPr>
            </w:pPr>
            <w:r w:rsidRPr="00E569FD">
              <w:rPr>
                <w:sz w:val="20"/>
                <w:szCs w:val="20"/>
              </w:rPr>
              <w:t>Telefon</w:t>
            </w:r>
          </w:p>
          <w:p w:rsidR="00B378FE" w:rsidRPr="00E569FD" w:rsidRDefault="00B378FE">
            <w:pPr>
              <w:rPr>
                <w:sz w:val="20"/>
                <w:szCs w:val="20"/>
              </w:rPr>
            </w:pPr>
            <w:r w:rsidRPr="00E569FD">
              <w:rPr>
                <w:sz w:val="20"/>
                <w:szCs w:val="20"/>
              </w:rPr>
              <w:t>ULL</w:t>
            </w:r>
          </w:p>
        </w:tc>
        <w:tc>
          <w:tcPr>
            <w:tcW w:w="1572" w:type="dxa"/>
            <w:shd w:val="clear" w:color="auto" w:fill="auto"/>
          </w:tcPr>
          <w:p w:rsidR="009160A5" w:rsidRPr="00E569FD" w:rsidRDefault="009160A5">
            <w:pPr>
              <w:rPr>
                <w:sz w:val="20"/>
                <w:szCs w:val="20"/>
              </w:rPr>
            </w:pPr>
          </w:p>
        </w:tc>
      </w:tr>
    </w:tbl>
    <w:p w:rsidR="0048603A" w:rsidRPr="00E569FD" w:rsidRDefault="0048603A" w:rsidP="009160A5">
      <w:pPr>
        <w:rPr>
          <w:sz w:val="20"/>
          <w:szCs w:val="20"/>
        </w:rPr>
      </w:pPr>
    </w:p>
    <w:p w:rsidR="00B378FE" w:rsidRDefault="00B378FE" w:rsidP="009160A5">
      <w:pPr>
        <w:rPr>
          <w:sz w:val="20"/>
          <w:szCs w:val="20"/>
        </w:rPr>
      </w:pPr>
    </w:p>
    <w:p w:rsidR="00B378FE" w:rsidRPr="00157B29" w:rsidRDefault="00B378FE" w:rsidP="009160A5">
      <w:pPr>
        <w:rPr>
          <w:sz w:val="20"/>
          <w:szCs w:val="20"/>
        </w:rPr>
      </w:pPr>
    </w:p>
    <w:p w:rsidR="0048603A" w:rsidRPr="007E0CAD" w:rsidRDefault="0048603A" w:rsidP="00E57364">
      <w:pPr>
        <w:pStyle w:val="Loendilik"/>
        <w:numPr>
          <w:ilvl w:val="0"/>
          <w:numId w:val="18"/>
        </w:numPr>
        <w:rPr>
          <w:b/>
          <w:bCs/>
          <w:sz w:val="28"/>
          <w:szCs w:val="28"/>
          <w:lang w:val="en-US"/>
        </w:rPr>
      </w:pPr>
      <w:r w:rsidRPr="007E0CAD">
        <w:rPr>
          <w:b/>
          <w:bCs/>
          <w:sz w:val="28"/>
          <w:szCs w:val="28"/>
        </w:rPr>
        <w:t>PERSONALI  KOOLITUS JA INSTRUKTAAŽ</w:t>
      </w:r>
    </w:p>
    <w:p w:rsidR="005915F4" w:rsidRDefault="005915F4" w:rsidP="0048603A">
      <w:pPr>
        <w:rPr>
          <w:bCs/>
        </w:rPr>
      </w:pPr>
    </w:p>
    <w:p w:rsidR="0048603A" w:rsidRDefault="0048603A" w:rsidP="005915F4">
      <w:pPr>
        <w:rPr>
          <w:bCs/>
          <w:sz w:val="24"/>
          <w:szCs w:val="24"/>
        </w:rPr>
      </w:pPr>
      <w:r w:rsidRPr="005915F4">
        <w:rPr>
          <w:bCs/>
          <w:sz w:val="24"/>
          <w:szCs w:val="24"/>
        </w:rPr>
        <w:t>Käesolevat protseduuri tutvustatakse personalile ja protseduuriga kaasatud isikuid instrueeritakse vähemalt kord poole aasta jooksul koos märkega eraldi žurnaalis, näidates ära: instrueeritava isikuandmed (ametikoht, perekonnanimi, eesnimi), instrueerimise kuupäev, instrueeritava ja instrueerija allkirjad.</w:t>
      </w:r>
    </w:p>
    <w:p w:rsidR="005915F4" w:rsidRPr="005915F4" w:rsidRDefault="005915F4" w:rsidP="005915F4">
      <w:pPr>
        <w:rPr>
          <w:bCs/>
          <w:sz w:val="24"/>
          <w:szCs w:val="24"/>
        </w:rPr>
      </w:pPr>
    </w:p>
    <w:p w:rsidR="0048603A" w:rsidRDefault="0048603A" w:rsidP="005915F4">
      <w:pPr>
        <w:rPr>
          <w:b/>
          <w:sz w:val="24"/>
          <w:szCs w:val="24"/>
        </w:rPr>
      </w:pPr>
      <w:r w:rsidRPr="005915F4">
        <w:rPr>
          <w:b/>
          <w:sz w:val="24"/>
          <w:szCs w:val="24"/>
        </w:rPr>
        <w:t>Instrueerimise viib läbi:</w:t>
      </w:r>
    </w:p>
    <w:p w:rsidR="005915F4" w:rsidRPr="005915F4" w:rsidRDefault="005915F4" w:rsidP="005915F4">
      <w:pPr>
        <w:rPr>
          <w:b/>
          <w:sz w:val="24"/>
          <w:szCs w:val="24"/>
        </w:rPr>
      </w:pPr>
    </w:p>
    <w:p w:rsidR="0048603A" w:rsidRPr="005915F4" w:rsidRDefault="0048603A" w:rsidP="005915F4">
      <w:pPr>
        <w:rPr>
          <w:sz w:val="24"/>
          <w:szCs w:val="24"/>
          <w:lang w:val="en-US"/>
        </w:rPr>
      </w:pPr>
      <w:r w:rsidRPr="005915F4">
        <w:rPr>
          <w:sz w:val="24"/>
          <w:szCs w:val="24"/>
          <w:lang w:val="en-US"/>
        </w:rPr>
        <w:t xml:space="preserve">1) </w:t>
      </w:r>
      <w:r w:rsidRPr="005915F4">
        <w:rPr>
          <w:sz w:val="24"/>
          <w:szCs w:val="24"/>
        </w:rPr>
        <w:t xml:space="preserve">operatiivgrupi personaliga </w:t>
      </w:r>
      <w:r w:rsidRPr="005915F4">
        <w:rPr>
          <w:sz w:val="24"/>
          <w:szCs w:val="24"/>
          <w:lang w:val="en-US"/>
        </w:rPr>
        <w:t xml:space="preserve"> </w:t>
      </w:r>
      <w:r w:rsidRPr="005915F4">
        <w:rPr>
          <w:sz w:val="24"/>
          <w:szCs w:val="24"/>
        </w:rPr>
        <w:t>-</w:t>
      </w:r>
      <w:r w:rsidR="00312C98">
        <w:rPr>
          <w:sz w:val="24"/>
          <w:szCs w:val="24"/>
        </w:rPr>
        <w:t xml:space="preserve">BLRT IK </w:t>
      </w:r>
      <w:r w:rsidR="00090665" w:rsidRPr="00090665">
        <w:rPr>
          <w:sz w:val="24"/>
          <w:szCs w:val="24"/>
        </w:rPr>
        <w:t>OÜ</w:t>
      </w:r>
      <w:r w:rsidRPr="005915F4">
        <w:rPr>
          <w:sz w:val="24"/>
          <w:szCs w:val="24"/>
          <w:lang w:val="en-US"/>
        </w:rPr>
        <w:t xml:space="preserve">  direktor;</w:t>
      </w:r>
    </w:p>
    <w:p w:rsidR="0048603A" w:rsidRPr="005915F4" w:rsidRDefault="0048603A" w:rsidP="005915F4">
      <w:pPr>
        <w:rPr>
          <w:sz w:val="24"/>
          <w:szCs w:val="24"/>
          <w:lang w:val="en-US"/>
        </w:rPr>
      </w:pPr>
      <w:r w:rsidRPr="005915F4">
        <w:rPr>
          <w:sz w:val="24"/>
          <w:szCs w:val="24"/>
          <w:lang w:val="en-US"/>
        </w:rPr>
        <w:t xml:space="preserve">2) </w:t>
      </w:r>
      <w:r w:rsidRPr="005915F4">
        <w:rPr>
          <w:sz w:val="24"/>
          <w:szCs w:val="24"/>
        </w:rPr>
        <w:t xml:space="preserve">ülejäänud protseduuriga kaasatud </w:t>
      </w:r>
      <w:r w:rsidR="00A77633" w:rsidRPr="005915F4">
        <w:rPr>
          <w:sz w:val="24"/>
          <w:szCs w:val="24"/>
        </w:rPr>
        <w:t>OÜ Tallinna Bekkeri Sadama</w:t>
      </w:r>
      <w:r w:rsidRPr="005915F4">
        <w:rPr>
          <w:sz w:val="24"/>
          <w:szCs w:val="24"/>
        </w:rPr>
        <w:t xml:space="preserve"> töötajatega</w:t>
      </w:r>
      <w:r w:rsidRPr="005915F4">
        <w:rPr>
          <w:sz w:val="24"/>
          <w:szCs w:val="24"/>
          <w:lang w:val="en-US"/>
        </w:rPr>
        <w:t xml:space="preserve"> </w:t>
      </w:r>
      <w:r w:rsidR="00A77633" w:rsidRPr="005915F4">
        <w:rPr>
          <w:sz w:val="24"/>
          <w:szCs w:val="24"/>
          <w:lang w:val="en-US"/>
        </w:rPr>
        <w:t>–</w:t>
      </w:r>
      <w:r w:rsidRPr="005915F4">
        <w:rPr>
          <w:sz w:val="24"/>
          <w:szCs w:val="24"/>
          <w:lang w:val="en-US"/>
        </w:rPr>
        <w:t xml:space="preserve"> </w:t>
      </w:r>
      <w:r w:rsidR="00A77633" w:rsidRPr="005915F4">
        <w:rPr>
          <w:sz w:val="24"/>
          <w:szCs w:val="24"/>
          <w:lang w:val="en-US"/>
        </w:rPr>
        <w:t>Bekkeri</w:t>
      </w:r>
      <w:r w:rsidR="00F25EB7">
        <w:rPr>
          <w:sz w:val="24"/>
          <w:szCs w:val="24"/>
          <w:lang w:val="en-US"/>
        </w:rPr>
        <w:t xml:space="preserve"> </w:t>
      </w:r>
      <w:r w:rsidR="00A77633" w:rsidRPr="005915F4">
        <w:rPr>
          <w:sz w:val="24"/>
          <w:szCs w:val="24"/>
          <w:lang w:val="en-US"/>
        </w:rPr>
        <w:t xml:space="preserve"> ja Meeruse</w:t>
      </w:r>
      <w:r w:rsidRPr="005915F4">
        <w:rPr>
          <w:sz w:val="24"/>
          <w:szCs w:val="24"/>
          <w:lang w:val="en-US"/>
        </w:rPr>
        <w:t xml:space="preserve"> Sadam</w:t>
      </w:r>
      <w:r w:rsidR="00A77633" w:rsidRPr="005915F4">
        <w:rPr>
          <w:sz w:val="24"/>
          <w:szCs w:val="24"/>
          <w:lang w:val="en-US"/>
        </w:rPr>
        <w:t xml:space="preserve">a </w:t>
      </w:r>
      <w:r w:rsidRPr="005915F4">
        <w:rPr>
          <w:sz w:val="24"/>
          <w:szCs w:val="24"/>
          <w:lang w:val="en-US"/>
        </w:rPr>
        <w:t xml:space="preserve"> sadamakapten.</w:t>
      </w:r>
    </w:p>
    <w:p w:rsidR="005915F4" w:rsidRPr="003405DB" w:rsidRDefault="005915F4" w:rsidP="0048603A">
      <w:pPr>
        <w:rPr>
          <w:lang w:val="en-US"/>
        </w:rPr>
      </w:pPr>
    </w:p>
    <w:p w:rsidR="0048603A" w:rsidRPr="007E0CAD" w:rsidRDefault="007E0CAD" w:rsidP="0048603A">
      <w:pPr>
        <w:rPr>
          <w:b/>
          <w:bCs/>
          <w:sz w:val="28"/>
          <w:szCs w:val="28"/>
        </w:rPr>
      </w:pPr>
      <w:r w:rsidRPr="007E0CAD">
        <w:rPr>
          <w:b/>
          <w:bCs/>
          <w:sz w:val="28"/>
          <w:szCs w:val="28"/>
          <w:lang w:val="en-US"/>
        </w:rPr>
        <w:t>9</w:t>
      </w:r>
      <w:r w:rsidR="0048603A" w:rsidRPr="007E0CAD">
        <w:rPr>
          <w:b/>
          <w:bCs/>
          <w:sz w:val="28"/>
          <w:szCs w:val="28"/>
          <w:lang w:val="en-US"/>
        </w:rPr>
        <w:t xml:space="preserve">. </w:t>
      </w:r>
      <w:r w:rsidR="0048603A" w:rsidRPr="007E0CAD">
        <w:rPr>
          <w:b/>
          <w:bCs/>
          <w:sz w:val="28"/>
          <w:szCs w:val="28"/>
        </w:rPr>
        <w:t>TREENINGUTE JA ÕPPUSTE KORRALDAMINE</w:t>
      </w:r>
    </w:p>
    <w:p w:rsidR="007E0CAD" w:rsidRDefault="007E0CAD" w:rsidP="0048603A">
      <w:pPr>
        <w:rPr>
          <w:bCs/>
        </w:rPr>
      </w:pPr>
    </w:p>
    <w:p w:rsidR="0048603A" w:rsidRPr="00BE0607" w:rsidRDefault="0048603A" w:rsidP="0048603A">
      <w:pPr>
        <w:rPr>
          <w:bCs/>
          <w:sz w:val="24"/>
          <w:szCs w:val="24"/>
        </w:rPr>
      </w:pPr>
      <w:r w:rsidRPr="00BE0607">
        <w:rPr>
          <w:bCs/>
          <w:sz w:val="24"/>
          <w:szCs w:val="24"/>
        </w:rPr>
        <w:t>Treeningud ja õppused</w:t>
      </w:r>
      <w:r w:rsidR="00A77633" w:rsidRPr="00BE0607">
        <w:rPr>
          <w:bCs/>
          <w:sz w:val="24"/>
          <w:szCs w:val="24"/>
        </w:rPr>
        <w:t xml:space="preserve"> OÜ Tallinna Bekkeri Sadama</w:t>
      </w:r>
      <w:r w:rsidRPr="00BE0607">
        <w:rPr>
          <w:bCs/>
          <w:sz w:val="24"/>
          <w:szCs w:val="24"/>
        </w:rPr>
        <w:t xml:space="preserve"> personaliga reostusavarii tagajärgede likvideerimise väljaõppeks viiakse läbi vähemalt kord aastas </w:t>
      </w:r>
      <w:r w:rsidR="00A77633" w:rsidRPr="00BE0607">
        <w:rPr>
          <w:bCs/>
          <w:sz w:val="24"/>
          <w:szCs w:val="24"/>
        </w:rPr>
        <w:t>OÜ Tallinna Bekkeri sadama juhatuse esimehe</w:t>
      </w:r>
      <w:r w:rsidRPr="00BE0607">
        <w:rPr>
          <w:bCs/>
          <w:sz w:val="24"/>
          <w:szCs w:val="24"/>
        </w:rPr>
        <w:t xml:space="preserve"> korraldusel.</w:t>
      </w:r>
    </w:p>
    <w:p w:rsidR="0048603A" w:rsidRPr="00BE0607" w:rsidRDefault="0048603A" w:rsidP="0048603A">
      <w:pPr>
        <w:rPr>
          <w:bCs/>
          <w:sz w:val="24"/>
          <w:szCs w:val="24"/>
        </w:rPr>
      </w:pPr>
      <w:r w:rsidRPr="00BE0607">
        <w:rPr>
          <w:bCs/>
          <w:sz w:val="24"/>
          <w:szCs w:val="24"/>
        </w:rPr>
        <w:t>Treeningud  ja õppused registreeritakse eraldi žurnaalis, näidates ära:</w:t>
      </w:r>
    </w:p>
    <w:p w:rsidR="0048603A" w:rsidRPr="00BE0607" w:rsidRDefault="0048603A" w:rsidP="0048603A">
      <w:pPr>
        <w:rPr>
          <w:bCs/>
          <w:sz w:val="24"/>
          <w:szCs w:val="24"/>
        </w:rPr>
      </w:pPr>
      <w:r w:rsidRPr="00BE0607">
        <w:rPr>
          <w:bCs/>
          <w:sz w:val="24"/>
          <w:szCs w:val="24"/>
        </w:rPr>
        <w:t>Õppuse kuupäev</w:t>
      </w:r>
    </w:p>
    <w:p w:rsidR="0048603A" w:rsidRPr="00BE0607" w:rsidRDefault="0048603A" w:rsidP="0048603A">
      <w:pPr>
        <w:rPr>
          <w:bCs/>
          <w:sz w:val="24"/>
          <w:szCs w:val="24"/>
        </w:rPr>
      </w:pPr>
      <w:r w:rsidRPr="00BE0607">
        <w:rPr>
          <w:bCs/>
          <w:sz w:val="24"/>
          <w:szCs w:val="24"/>
        </w:rPr>
        <w:t>Hinnang õppuse kohta</w:t>
      </w:r>
    </w:p>
    <w:p w:rsidR="0048603A" w:rsidRPr="00BE0607" w:rsidRDefault="0048603A" w:rsidP="0048603A">
      <w:pPr>
        <w:rPr>
          <w:b/>
          <w:sz w:val="24"/>
          <w:szCs w:val="24"/>
        </w:rPr>
      </w:pPr>
      <w:r w:rsidRPr="00BE0607">
        <w:rPr>
          <w:b/>
          <w:sz w:val="24"/>
          <w:szCs w:val="24"/>
        </w:rPr>
        <w:t>Läbiviija allkiri</w:t>
      </w:r>
    </w:p>
    <w:p w:rsidR="0048603A" w:rsidRPr="00BE0607" w:rsidRDefault="0048603A" w:rsidP="0048603A">
      <w:pPr>
        <w:rPr>
          <w:sz w:val="24"/>
          <w:szCs w:val="24"/>
        </w:rPr>
      </w:pPr>
      <w:r w:rsidRPr="00BE0607">
        <w:rPr>
          <w:sz w:val="24"/>
          <w:szCs w:val="24"/>
        </w:rPr>
        <w:t xml:space="preserve">Žurnaali täidab </w:t>
      </w:r>
      <w:r w:rsidR="00A77633" w:rsidRPr="00BE0607">
        <w:rPr>
          <w:sz w:val="24"/>
          <w:szCs w:val="24"/>
        </w:rPr>
        <w:t xml:space="preserve">Bekkeri ja Meeruse </w:t>
      </w:r>
      <w:r w:rsidRPr="00BE0607">
        <w:rPr>
          <w:sz w:val="24"/>
          <w:szCs w:val="24"/>
        </w:rPr>
        <w:t>Sadama</w:t>
      </w:r>
      <w:r w:rsidR="00157B29">
        <w:rPr>
          <w:sz w:val="24"/>
          <w:szCs w:val="24"/>
        </w:rPr>
        <w:t>te</w:t>
      </w:r>
      <w:r w:rsidRPr="00BE0607">
        <w:rPr>
          <w:sz w:val="24"/>
          <w:szCs w:val="24"/>
        </w:rPr>
        <w:t xml:space="preserve"> sadamakapten.</w:t>
      </w:r>
    </w:p>
    <w:p w:rsidR="0048603A" w:rsidRPr="00BE0607" w:rsidRDefault="0048603A" w:rsidP="0048603A">
      <w:pPr>
        <w:rPr>
          <w:b/>
          <w:bCs/>
          <w:sz w:val="24"/>
          <w:szCs w:val="24"/>
        </w:rPr>
      </w:pPr>
      <w:r w:rsidRPr="00BE0607">
        <w:rPr>
          <w:b/>
          <w:bCs/>
          <w:sz w:val="24"/>
          <w:szCs w:val="24"/>
        </w:rPr>
        <w:t xml:space="preserve">KOOSTAJA </w:t>
      </w:r>
    </w:p>
    <w:p w:rsidR="0048603A" w:rsidRPr="00BE0607" w:rsidRDefault="0048603A" w:rsidP="0048603A">
      <w:pPr>
        <w:rPr>
          <w:sz w:val="24"/>
          <w:szCs w:val="24"/>
        </w:rPr>
      </w:pPr>
      <w:r w:rsidRPr="00BE0607">
        <w:rPr>
          <w:sz w:val="24"/>
          <w:szCs w:val="24"/>
        </w:rPr>
        <w:t>Т.Gusov</w:t>
      </w:r>
    </w:p>
    <w:p w:rsidR="0048603A" w:rsidRPr="00BE0607" w:rsidRDefault="00312C98" w:rsidP="0048603A">
      <w:pPr>
        <w:rPr>
          <w:sz w:val="24"/>
          <w:szCs w:val="24"/>
        </w:rPr>
      </w:pPr>
      <w:r>
        <w:rPr>
          <w:sz w:val="24"/>
          <w:szCs w:val="24"/>
        </w:rPr>
        <w:t xml:space="preserve">BLRT IK </w:t>
      </w:r>
      <w:r w:rsidR="005915F4" w:rsidRPr="00BE0607">
        <w:rPr>
          <w:sz w:val="24"/>
          <w:szCs w:val="24"/>
        </w:rPr>
        <w:t>OÜ</w:t>
      </w:r>
      <w:r>
        <w:rPr>
          <w:sz w:val="24"/>
          <w:szCs w:val="24"/>
        </w:rPr>
        <w:t xml:space="preserve"> </w:t>
      </w:r>
      <w:r w:rsidR="00A77633" w:rsidRPr="00BE0607">
        <w:rPr>
          <w:sz w:val="24"/>
          <w:szCs w:val="24"/>
        </w:rPr>
        <w:t xml:space="preserve"> </w:t>
      </w:r>
      <w:r w:rsidR="0048603A" w:rsidRPr="00BE0607">
        <w:rPr>
          <w:sz w:val="24"/>
          <w:szCs w:val="24"/>
        </w:rPr>
        <w:t xml:space="preserve"> direktor</w:t>
      </w:r>
    </w:p>
    <w:p w:rsidR="0048603A" w:rsidRPr="00BE0607" w:rsidRDefault="00A77633" w:rsidP="0048603A">
      <w:pPr>
        <w:rPr>
          <w:sz w:val="24"/>
          <w:szCs w:val="24"/>
          <w:lang w:val="en-US"/>
        </w:rPr>
      </w:pPr>
      <w:r w:rsidRPr="00BE0607">
        <w:rPr>
          <w:sz w:val="24"/>
          <w:szCs w:val="24"/>
          <w:lang w:val="en-US"/>
        </w:rPr>
        <w:t>G. Kellamov</w:t>
      </w:r>
    </w:p>
    <w:p w:rsidR="0048603A" w:rsidRPr="00BE0607" w:rsidRDefault="00A52494" w:rsidP="0048603A">
      <w:pPr>
        <w:rPr>
          <w:sz w:val="24"/>
          <w:szCs w:val="24"/>
          <w:lang w:val="en-US"/>
        </w:rPr>
      </w:pPr>
      <w:r w:rsidRPr="00BE0607">
        <w:rPr>
          <w:sz w:val="24"/>
          <w:szCs w:val="24"/>
          <w:lang w:val="en-US"/>
        </w:rPr>
        <w:t>Bekkeri ja Meeruse sadamate</w:t>
      </w:r>
      <w:r w:rsidR="0048603A" w:rsidRPr="00BE0607">
        <w:rPr>
          <w:sz w:val="24"/>
          <w:szCs w:val="24"/>
          <w:lang w:val="en-US"/>
        </w:rPr>
        <w:t xml:space="preserve"> sadamakapten</w:t>
      </w:r>
    </w:p>
    <w:p w:rsidR="0024743E" w:rsidRDefault="0064626C" w:rsidP="0064626C">
      <w:pPr>
        <w:rPr>
          <w:b/>
          <w:bCs/>
          <w:sz w:val="28"/>
          <w:szCs w:val="28"/>
          <w:lang w:val="en-US"/>
        </w:rPr>
      </w:pPr>
      <w:r w:rsidRPr="0064626C">
        <w:rPr>
          <w:b/>
          <w:bCs/>
          <w:sz w:val="28"/>
          <w:szCs w:val="28"/>
          <w:lang w:val="en-US"/>
        </w:rPr>
        <w:lastRenderedPageBreak/>
        <w:t xml:space="preserve">Lisa A </w:t>
      </w:r>
      <w:r w:rsidRPr="0064626C">
        <w:rPr>
          <w:b/>
          <w:bCs/>
          <w:sz w:val="28"/>
          <w:szCs w:val="28"/>
        </w:rPr>
        <w:t xml:space="preserve"> Tõrjevahendite paigutuse skeem Bekkeri ja Meeruse sadamates  reostuseavarii korral                </w:t>
      </w:r>
      <w:r w:rsidRPr="0064626C">
        <w:rPr>
          <w:b/>
          <w:bCs/>
          <w:sz w:val="28"/>
          <w:szCs w:val="28"/>
          <w:lang w:val="en-US"/>
        </w:rPr>
        <w:t xml:space="preserve">  </w:t>
      </w:r>
    </w:p>
    <w:p w:rsidR="0024743E" w:rsidRDefault="0024743E" w:rsidP="0064626C">
      <w:pPr>
        <w:rPr>
          <w:b/>
          <w:bCs/>
          <w:sz w:val="28"/>
          <w:szCs w:val="28"/>
          <w:lang w:val="en-US"/>
        </w:rPr>
      </w:pPr>
    </w:p>
    <w:p w:rsidR="00A77633" w:rsidRPr="0064626C" w:rsidRDefault="0024743E" w:rsidP="0064626C">
      <w:pPr>
        <w:rPr>
          <w:b/>
          <w:sz w:val="28"/>
          <w:szCs w:val="28"/>
          <w:lang w:val="en-US"/>
        </w:rPr>
      </w:pPr>
      <w:r>
        <w:rPr>
          <w:b/>
          <w:bCs/>
          <w:noProof/>
          <w:sz w:val="28"/>
          <w:szCs w:val="28"/>
        </w:rPr>
        <w:drawing>
          <wp:inline distT="0" distB="0" distL="0" distR="0">
            <wp:extent cx="6362700" cy="4493175"/>
            <wp:effectExtent l="0" t="0" r="0" b="317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4493175"/>
                    </a:xfrm>
                    <a:prstGeom prst="rect">
                      <a:avLst/>
                    </a:prstGeom>
                    <a:noFill/>
                    <a:ln>
                      <a:noFill/>
                    </a:ln>
                  </pic:spPr>
                </pic:pic>
              </a:graphicData>
            </a:graphic>
          </wp:inline>
        </w:drawing>
      </w:r>
      <w:r w:rsidR="0064626C" w:rsidRPr="0064626C">
        <w:rPr>
          <w:b/>
          <w:bCs/>
          <w:sz w:val="28"/>
          <w:szCs w:val="28"/>
          <w:lang w:val="en-US"/>
        </w:rPr>
        <w:t xml:space="preserve">                                                                                    </w:t>
      </w:r>
    </w:p>
    <w:p w:rsidR="0048603A" w:rsidRDefault="0048603A" w:rsidP="0048603A">
      <w:pPr>
        <w:spacing w:after="0" w:line="312" w:lineRule="atLeast"/>
        <w:outlineLvl w:val="1"/>
        <w:rPr>
          <w:b/>
          <w:bCs/>
        </w:rPr>
      </w:pPr>
      <w:r w:rsidRPr="003405DB">
        <w:rPr>
          <w:b/>
          <w:bCs/>
        </w:rPr>
        <w:br w:type="page"/>
      </w:r>
    </w:p>
    <w:p w:rsidR="00061882" w:rsidRPr="00061882" w:rsidRDefault="007D358F" w:rsidP="0048603A">
      <w:pPr>
        <w:spacing w:after="0" w:line="312" w:lineRule="atLeast"/>
        <w:outlineLvl w:val="1"/>
        <w:rPr>
          <w:b/>
          <w:bCs/>
          <w:sz w:val="28"/>
          <w:szCs w:val="28"/>
        </w:rPr>
      </w:pPr>
      <w:r>
        <w:rPr>
          <w:b/>
          <w:bCs/>
          <w:sz w:val="28"/>
          <w:szCs w:val="28"/>
          <w:lang w:val="en-US"/>
        </w:rPr>
        <w:lastRenderedPageBreak/>
        <w:t>Lisa B</w:t>
      </w:r>
      <w:r w:rsidR="00061882" w:rsidRPr="00061882">
        <w:rPr>
          <w:b/>
          <w:bCs/>
          <w:sz w:val="28"/>
          <w:szCs w:val="28"/>
          <w:lang w:val="en-US"/>
        </w:rPr>
        <w:t xml:space="preserve">  </w:t>
      </w:r>
      <w:r w:rsidR="00061882" w:rsidRPr="00061882">
        <w:rPr>
          <w:b/>
          <w:bCs/>
          <w:sz w:val="28"/>
          <w:szCs w:val="28"/>
        </w:rPr>
        <w:t xml:space="preserve">Kontaktisikute nimekiri                 </w:t>
      </w:r>
      <w:r w:rsidR="00061882" w:rsidRPr="00061882">
        <w:rPr>
          <w:b/>
          <w:bCs/>
          <w:sz w:val="28"/>
          <w:szCs w:val="28"/>
          <w:lang w:val="en-US"/>
        </w:rPr>
        <w:t xml:space="preserve">                                                                   </w:t>
      </w:r>
    </w:p>
    <w:p w:rsidR="00061882" w:rsidRDefault="00061882" w:rsidP="0048603A">
      <w:pPr>
        <w:spacing w:after="0" w:line="312" w:lineRule="atLeast"/>
        <w:outlineLvl w:val="1"/>
        <w:rPr>
          <w:b/>
          <w:bCs/>
          <w:sz w:val="28"/>
          <w:szCs w:val="28"/>
        </w:rPr>
      </w:pPr>
    </w:p>
    <w:p w:rsidR="00061882" w:rsidRPr="00061882" w:rsidRDefault="00061882" w:rsidP="0048603A">
      <w:pPr>
        <w:spacing w:after="0" w:line="312" w:lineRule="atLeast"/>
        <w:outlineLvl w:val="1"/>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1937"/>
        <w:gridCol w:w="1830"/>
      </w:tblGrid>
      <w:tr w:rsidR="00061882" w:rsidRPr="009802B4" w:rsidTr="00F25EB7">
        <w:tc>
          <w:tcPr>
            <w:tcW w:w="5519" w:type="dxa"/>
            <w:vAlign w:val="center"/>
          </w:tcPr>
          <w:p w:rsidR="00061882" w:rsidRPr="009802B4" w:rsidRDefault="00061882" w:rsidP="00061882">
            <w:pPr>
              <w:spacing w:after="0" w:line="312" w:lineRule="atLeast"/>
              <w:outlineLvl w:val="1"/>
              <w:rPr>
                <w:bCs/>
                <w:sz w:val="24"/>
                <w:szCs w:val="24"/>
                <w:lang w:val="en-US"/>
              </w:rPr>
            </w:pPr>
            <w:r w:rsidRPr="009802B4">
              <w:rPr>
                <w:bCs/>
                <w:sz w:val="24"/>
                <w:szCs w:val="24"/>
              </w:rPr>
              <w:t xml:space="preserve">Abonendi nimetus </w:t>
            </w:r>
          </w:p>
        </w:tc>
        <w:tc>
          <w:tcPr>
            <w:tcW w:w="1937" w:type="dxa"/>
            <w:vAlign w:val="center"/>
          </w:tcPr>
          <w:p w:rsidR="00061882" w:rsidRPr="009802B4" w:rsidRDefault="00061882" w:rsidP="00061882">
            <w:pPr>
              <w:spacing w:after="0" w:line="312" w:lineRule="atLeast"/>
              <w:outlineLvl w:val="1"/>
              <w:rPr>
                <w:bCs/>
                <w:sz w:val="24"/>
                <w:szCs w:val="24"/>
                <w:lang w:val="en-US"/>
              </w:rPr>
            </w:pPr>
            <w:r w:rsidRPr="009802B4">
              <w:rPr>
                <w:bCs/>
                <w:sz w:val="24"/>
                <w:szCs w:val="24"/>
              </w:rPr>
              <w:t xml:space="preserve">Sidevahend </w:t>
            </w:r>
          </w:p>
        </w:tc>
        <w:tc>
          <w:tcPr>
            <w:tcW w:w="1830" w:type="dxa"/>
            <w:vAlign w:val="center"/>
          </w:tcPr>
          <w:p w:rsidR="00061882" w:rsidRPr="009802B4" w:rsidRDefault="00061882" w:rsidP="00061882">
            <w:pPr>
              <w:spacing w:after="0" w:line="312" w:lineRule="atLeast"/>
              <w:outlineLvl w:val="1"/>
              <w:rPr>
                <w:bCs/>
                <w:sz w:val="24"/>
                <w:szCs w:val="24"/>
                <w:lang w:val="en-US"/>
              </w:rPr>
            </w:pPr>
            <w:r w:rsidRPr="009802B4">
              <w:rPr>
                <w:bCs/>
                <w:sz w:val="24"/>
                <w:szCs w:val="24"/>
              </w:rPr>
              <w:t>Kutsung</w:t>
            </w:r>
          </w:p>
        </w:tc>
      </w:tr>
      <w:tr w:rsidR="00061882" w:rsidRPr="009802B4" w:rsidTr="00F25EB7">
        <w:tc>
          <w:tcPr>
            <w:tcW w:w="5519" w:type="dxa"/>
          </w:tcPr>
          <w:p w:rsidR="00061882" w:rsidRPr="009802B4" w:rsidRDefault="00061882" w:rsidP="00061882">
            <w:pPr>
              <w:spacing w:after="0" w:line="312" w:lineRule="atLeast"/>
              <w:outlineLvl w:val="1"/>
              <w:rPr>
                <w:bCs/>
                <w:sz w:val="24"/>
                <w:szCs w:val="24"/>
                <w:lang w:val="en-US"/>
              </w:rPr>
            </w:pPr>
            <w:r w:rsidRPr="009802B4">
              <w:rPr>
                <w:bCs/>
                <w:sz w:val="24"/>
                <w:szCs w:val="24"/>
                <w:lang w:val="en-US"/>
              </w:rPr>
              <w:t>OÜ Tallinna Bekkeri sadama juhatuse esimees</w:t>
            </w:r>
          </w:p>
          <w:p w:rsidR="00061882" w:rsidRPr="009802B4" w:rsidRDefault="0064626C" w:rsidP="00061882">
            <w:pPr>
              <w:spacing w:after="0" w:line="312" w:lineRule="atLeast"/>
              <w:outlineLvl w:val="1"/>
              <w:rPr>
                <w:bCs/>
                <w:sz w:val="24"/>
                <w:szCs w:val="24"/>
                <w:lang w:val="en-US"/>
              </w:rPr>
            </w:pPr>
            <w:r>
              <w:rPr>
                <w:bCs/>
                <w:sz w:val="24"/>
                <w:szCs w:val="24"/>
                <w:lang w:val="en-US"/>
              </w:rPr>
              <w:t xml:space="preserve">Andrei </w:t>
            </w:r>
            <w:r w:rsidR="00C6043A" w:rsidRPr="00C6043A">
              <w:rPr>
                <w:bCs/>
                <w:sz w:val="24"/>
                <w:szCs w:val="24"/>
              </w:rPr>
              <w:t>Šaršov</w:t>
            </w:r>
          </w:p>
        </w:tc>
        <w:tc>
          <w:tcPr>
            <w:tcW w:w="1937" w:type="dxa"/>
          </w:tcPr>
          <w:p w:rsidR="00061882" w:rsidRPr="009802B4" w:rsidRDefault="00061882" w:rsidP="00061882">
            <w:pPr>
              <w:spacing w:after="0" w:line="312" w:lineRule="atLeast"/>
              <w:outlineLvl w:val="1"/>
              <w:rPr>
                <w:bCs/>
                <w:sz w:val="24"/>
                <w:szCs w:val="24"/>
              </w:rPr>
            </w:pPr>
            <w:r w:rsidRPr="009802B4">
              <w:rPr>
                <w:bCs/>
                <w:sz w:val="24"/>
                <w:szCs w:val="24"/>
              </w:rPr>
              <w:t>Mobiiltelefon</w:t>
            </w:r>
          </w:p>
          <w:p w:rsidR="00061882" w:rsidRPr="009802B4" w:rsidRDefault="00061882" w:rsidP="00061882">
            <w:pPr>
              <w:spacing w:after="0" w:line="312" w:lineRule="atLeast"/>
              <w:outlineLvl w:val="1"/>
              <w:rPr>
                <w:bCs/>
                <w:sz w:val="24"/>
                <w:szCs w:val="24"/>
              </w:rPr>
            </w:pPr>
            <w:r w:rsidRPr="009802B4">
              <w:rPr>
                <w:bCs/>
                <w:sz w:val="24"/>
                <w:szCs w:val="24"/>
              </w:rPr>
              <w:t>Telefon</w:t>
            </w:r>
          </w:p>
        </w:tc>
        <w:tc>
          <w:tcPr>
            <w:tcW w:w="1830" w:type="dxa"/>
          </w:tcPr>
          <w:p w:rsidR="00061882" w:rsidRPr="009802B4" w:rsidRDefault="00061882" w:rsidP="00061882">
            <w:pPr>
              <w:spacing w:after="0" w:line="312" w:lineRule="atLeast"/>
              <w:outlineLvl w:val="1"/>
              <w:rPr>
                <w:bCs/>
                <w:sz w:val="24"/>
                <w:szCs w:val="24"/>
                <w:lang w:val="en-US"/>
              </w:rPr>
            </w:pPr>
            <w:r w:rsidRPr="009802B4">
              <w:rPr>
                <w:bCs/>
                <w:sz w:val="24"/>
                <w:szCs w:val="24"/>
                <w:lang w:val="en-US"/>
              </w:rPr>
              <w:t>50 33 082</w:t>
            </w:r>
          </w:p>
          <w:p w:rsidR="00061882" w:rsidRPr="009802B4" w:rsidRDefault="00061882" w:rsidP="00061882">
            <w:pPr>
              <w:spacing w:after="0" w:line="312" w:lineRule="atLeast"/>
              <w:outlineLvl w:val="1"/>
              <w:rPr>
                <w:bCs/>
                <w:sz w:val="24"/>
                <w:szCs w:val="24"/>
                <w:lang w:val="en-US"/>
              </w:rPr>
            </w:pPr>
            <w:r w:rsidRPr="009802B4">
              <w:rPr>
                <w:bCs/>
                <w:sz w:val="24"/>
                <w:szCs w:val="24"/>
                <w:lang w:val="en-US"/>
              </w:rPr>
              <w:t>6</w:t>
            </w:r>
            <w:r w:rsidR="00C6043A">
              <w:rPr>
                <w:bCs/>
                <w:sz w:val="24"/>
                <w:szCs w:val="24"/>
                <w:lang w:val="en-US"/>
              </w:rPr>
              <w:t> </w:t>
            </w:r>
            <w:r w:rsidRPr="009802B4">
              <w:rPr>
                <w:bCs/>
                <w:sz w:val="24"/>
                <w:szCs w:val="24"/>
                <w:lang w:val="en-US"/>
              </w:rPr>
              <w:t>201</w:t>
            </w:r>
            <w:r w:rsidR="00C6043A">
              <w:rPr>
                <w:bCs/>
                <w:sz w:val="24"/>
                <w:szCs w:val="24"/>
                <w:lang w:val="en-US"/>
              </w:rPr>
              <w:t xml:space="preserve"> 604</w:t>
            </w:r>
          </w:p>
        </w:tc>
      </w:tr>
      <w:tr w:rsidR="00061882" w:rsidRPr="009802B4" w:rsidTr="00F25EB7">
        <w:tc>
          <w:tcPr>
            <w:tcW w:w="5519" w:type="dxa"/>
          </w:tcPr>
          <w:p w:rsidR="00061882" w:rsidRPr="009802B4" w:rsidRDefault="00061882" w:rsidP="00061882">
            <w:pPr>
              <w:spacing w:after="0" w:line="312" w:lineRule="atLeast"/>
              <w:outlineLvl w:val="1"/>
              <w:rPr>
                <w:bCs/>
                <w:sz w:val="24"/>
                <w:szCs w:val="24"/>
                <w:lang w:val="en-US"/>
              </w:rPr>
            </w:pPr>
            <w:r w:rsidRPr="009802B4">
              <w:rPr>
                <w:bCs/>
                <w:sz w:val="24"/>
                <w:szCs w:val="24"/>
                <w:lang w:val="en-US"/>
              </w:rPr>
              <w:t>OÜ Tallinna Bekkeri sadama juhatuse liige</w:t>
            </w:r>
          </w:p>
          <w:p w:rsidR="00061882" w:rsidRPr="009802B4" w:rsidRDefault="00061882" w:rsidP="00061882">
            <w:pPr>
              <w:spacing w:after="0" w:line="312" w:lineRule="atLeast"/>
              <w:outlineLvl w:val="1"/>
              <w:rPr>
                <w:bCs/>
                <w:sz w:val="24"/>
                <w:szCs w:val="24"/>
              </w:rPr>
            </w:pPr>
            <w:r w:rsidRPr="009802B4">
              <w:rPr>
                <w:bCs/>
                <w:sz w:val="24"/>
                <w:szCs w:val="24"/>
                <w:lang w:val="en-US"/>
              </w:rPr>
              <w:t>Hans</w:t>
            </w:r>
            <w:r w:rsidRPr="009802B4">
              <w:rPr>
                <w:bCs/>
                <w:sz w:val="24"/>
                <w:szCs w:val="24"/>
              </w:rPr>
              <w:t>-Gustav Kruuse</w:t>
            </w:r>
          </w:p>
        </w:tc>
        <w:tc>
          <w:tcPr>
            <w:tcW w:w="1937" w:type="dxa"/>
          </w:tcPr>
          <w:p w:rsidR="00061882" w:rsidRPr="009802B4" w:rsidRDefault="00061882" w:rsidP="00061882">
            <w:pPr>
              <w:spacing w:after="0" w:line="312" w:lineRule="atLeast"/>
              <w:outlineLvl w:val="1"/>
              <w:rPr>
                <w:bCs/>
                <w:sz w:val="24"/>
                <w:szCs w:val="24"/>
              </w:rPr>
            </w:pPr>
            <w:r w:rsidRPr="009802B4">
              <w:rPr>
                <w:bCs/>
                <w:sz w:val="24"/>
                <w:szCs w:val="24"/>
                <w:lang w:val="en-US"/>
              </w:rPr>
              <w:t>Mobiiltelefon</w:t>
            </w:r>
          </w:p>
          <w:p w:rsidR="00061882" w:rsidRPr="009802B4" w:rsidRDefault="00061882" w:rsidP="00061882">
            <w:pPr>
              <w:spacing w:after="0" w:line="312" w:lineRule="atLeast"/>
              <w:outlineLvl w:val="1"/>
              <w:rPr>
                <w:bCs/>
                <w:sz w:val="24"/>
                <w:szCs w:val="24"/>
              </w:rPr>
            </w:pPr>
            <w:r w:rsidRPr="009802B4">
              <w:rPr>
                <w:bCs/>
                <w:sz w:val="24"/>
                <w:szCs w:val="24"/>
              </w:rPr>
              <w:t>Telefon</w:t>
            </w:r>
          </w:p>
          <w:p w:rsidR="00061882" w:rsidRPr="009802B4" w:rsidRDefault="00061882" w:rsidP="00061882">
            <w:pPr>
              <w:spacing w:after="0" w:line="312" w:lineRule="atLeast"/>
              <w:outlineLvl w:val="1"/>
              <w:rPr>
                <w:bCs/>
                <w:sz w:val="24"/>
                <w:szCs w:val="24"/>
              </w:rPr>
            </w:pPr>
            <w:r w:rsidRPr="009802B4">
              <w:rPr>
                <w:bCs/>
                <w:sz w:val="24"/>
                <w:szCs w:val="24"/>
                <w:lang w:val="ru-RU"/>
              </w:rPr>
              <w:t>ULL</w:t>
            </w:r>
          </w:p>
        </w:tc>
        <w:tc>
          <w:tcPr>
            <w:tcW w:w="1830" w:type="dxa"/>
          </w:tcPr>
          <w:p w:rsidR="00061882" w:rsidRPr="009802B4" w:rsidRDefault="00061882" w:rsidP="00061882">
            <w:pPr>
              <w:spacing w:after="0" w:line="312" w:lineRule="atLeast"/>
              <w:outlineLvl w:val="1"/>
              <w:rPr>
                <w:bCs/>
                <w:sz w:val="24"/>
                <w:szCs w:val="24"/>
              </w:rPr>
            </w:pPr>
            <w:r w:rsidRPr="009802B4">
              <w:rPr>
                <w:bCs/>
                <w:sz w:val="24"/>
                <w:szCs w:val="24"/>
              </w:rPr>
              <w:t>50 60 651</w:t>
            </w:r>
          </w:p>
          <w:p w:rsidR="00061882" w:rsidRPr="009802B4" w:rsidRDefault="00061882" w:rsidP="00061882">
            <w:pPr>
              <w:spacing w:after="0" w:line="312" w:lineRule="atLeast"/>
              <w:outlineLvl w:val="1"/>
              <w:rPr>
                <w:bCs/>
                <w:sz w:val="24"/>
                <w:szCs w:val="24"/>
              </w:rPr>
            </w:pPr>
            <w:r w:rsidRPr="009802B4">
              <w:rPr>
                <w:bCs/>
                <w:sz w:val="24"/>
                <w:szCs w:val="24"/>
              </w:rPr>
              <w:t>6 201 606</w:t>
            </w:r>
          </w:p>
          <w:p w:rsidR="00061882" w:rsidRPr="009802B4" w:rsidRDefault="00061882" w:rsidP="00061882">
            <w:pPr>
              <w:spacing w:after="0" w:line="312" w:lineRule="atLeast"/>
              <w:outlineLvl w:val="1"/>
              <w:rPr>
                <w:bCs/>
                <w:sz w:val="24"/>
                <w:szCs w:val="24"/>
              </w:rPr>
            </w:pPr>
            <w:r w:rsidRPr="009802B4">
              <w:rPr>
                <w:bCs/>
                <w:sz w:val="24"/>
                <w:szCs w:val="24"/>
              </w:rPr>
              <w:t>kanal 6</w:t>
            </w:r>
          </w:p>
        </w:tc>
      </w:tr>
      <w:tr w:rsidR="00061882" w:rsidRPr="009802B4" w:rsidTr="00F25EB7">
        <w:tc>
          <w:tcPr>
            <w:tcW w:w="5519" w:type="dxa"/>
          </w:tcPr>
          <w:p w:rsidR="00061882" w:rsidRPr="009802B4" w:rsidRDefault="00312C98" w:rsidP="00061882">
            <w:pPr>
              <w:spacing w:after="0" w:line="312" w:lineRule="atLeast"/>
              <w:outlineLvl w:val="1"/>
              <w:rPr>
                <w:bCs/>
                <w:sz w:val="24"/>
                <w:szCs w:val="24"/>
                <w:lang w:val="en-US"/>
              </w:rPr>
            </w:pPr>
            <w:r>
              <w:rPr>
                <w:bCs/>
                <w:sz w:val="24"/>
                <w:szCs w:val="24"/>
                <w:lang w:val="en-US"/>
              </w:rPr>
              <w:t xml:space="preserve">BLRT IK </w:t>
            </w:r>
            <w:r w:rsidR="00061882" w:rsidRPr="009802B4">
              <w:rPr>
                <w:bCs/>
                <w:sz w:val="24"/>
                <w:szCs w:val="24"/>
                <w:lang w:val="en-US"/>
              </w:rPr>
              <w:t xml:space="preserve">OÜ </w:t>
            </w:r>
            <w:r w:rsidR="00090665">
              <w:rPr>
                <w:bCs/>
                <w:sz w:val="24"/>
                <w:szCs w:val="24"/>
              </w:rPr>
              <w:t xml:space="preserve"> </w:t>
            </w:r>
            <w:r w:rsidR="00061882" w:rsidRPr="009802B4">
              <w:rPr>
                <w:bCs/>
                <w:sz w:val="24"/>
                <w:szCs w:val="24"/>
                <w:lang w:val="en-US"/>
              </w:rPr>
              <w:t xml:space="preserve"> direktor</w:t>
            </w:r>
          </w:p>
          <w:p w:rsidR="00061882" w:rsidRPr="009802B4" w:rsidRDefault="00061882" w:rsidP="00061882">
            <w:pPr>
              <w:spacing w:after="0" w:line="312" w:lineRule="atLeast"/>
              <w:outlineLvl w:val="1"/>
              <w:rPr>
                <w:bCs/>
                <w:sz w:val="24"/>
                <w:szCs w:val="24"/>
                <w:lang w:val="en-US"/>
              </w:rPr>
            </w:pPr>
            <w:r w:rsidRPr="009802B4">
              <w:rPr>
                <w:bCs/>
                <w:sz w:val="24"/>
                <w:szCs w:val="24"/>
              </w:rPr>
              <w:t xml:space="preserve">Tamerlan Gusov       </w:t>
            </w:r>
          </w:p>
        </w:tc>
        <w:tc>
          <w:tcPr>
            <w:tcW w:w="1937" w:type="dxa"/>
          </w:tcPr>
          <w:p w:rsidR="00061882" w:rsidRPr="009802B4" w:rsidRDefault="00061882" w:rsidP="00061882">
            <w:pPr>
              <w:spacing w:after="0" w:line="312" w:lineRule="atLeast"/>
              <w:outlineLvl w:val="1"/>
              <w:rPr>
                <w:bCs/>
                <w:sz w:val="24"/>
                <w:szCs w:val="24"/>
              </w:rPr>
            </w:pPr>
            <w:r w:rsidRPr="009802B4">
              <w:rPr>
                <w:bCs/>
                <w:sz w:val="24"/>
                <w:szCs w:val="24"/>
                <w:lang w:val="en-US"/>
              </w:rPr>
              <w:t>Mobiiltelefon</w:t>
            </w:r>
          </w:p>
          <w:p w:rsidR="00061882" w:rsidRPr="009802B4" w:rsidRDefault="00061882" w:rsidP="00061882">
            <w:pPr>
              <w:spacing w:after="0" w:line="312" w:lineRule="atLeast"/>
              <w:outlineLvl w:val="1"/>
              <w:rPr>
                <w:bCs/>
                <w:sz w:val="24"/>
                <w:szCs w:val="24"/>
              </w:rPr>
            </w:pPr>
            <w:r w:rsidRPr="009802B4">
              <w:rPr>
                <w:bCs/>
                <w:sz w:val="24"/>
                <w:szCs w:val="24"/>
                <w:lang w:val="en-US"/>
              </w:rPr>
              <w:t>Telefon</w:t>
            </w:r>
          </w:p>
          <w:p w:rsidR="00061882" w:rsidRPr="009802B4" w:rsidRDefault="00061882" w:rsidP="00061882">
            <w:pPr>
              <w:spacing w:after="0" w:line="312" w:lineRule="atLeast"/>
              <w:outlineLvl w:val="1"/>
              <w:rPr>
                <w:bCs/>
                <w:sz w:val="24"/>
                <w:szCs w:val="24"/>
              </w:rPr>
            </w:pPr>
            <w:r w:rsidRPr="009802B4">
              <w:rPr>
                <w:bCs/>
                <w:sz w:val="24"/>
                <w:szCs w:val="24"/>
                <w:lang w:val="en-US"/>
              </w:rPr>
              <w:t>ULL</w:t>
            </w:r>
          </w:p>
        </w:tc>
        <w:tc>
          <w:tcPr>
            <w:tcW w:w="1830" w:type="dxa"/>
          </w:tcPr>
          <w:p w:rsidR="00061882" w:rsidRPr="009802B4" w:rsidRDefault="00061882" w:rsidP="00061882">
            <w:pPr>
              <w:spacing w:after="0" w:line="312" w:lineRule="atLeast"/>
              <w:outlineLvl w:val="1"/>
              <w:rPr>
                <w:bCs/>
                <w:sz w:val="24"/>
                <w:szCs w:val="24"/>
                <w:lang w:val="en-US"/>
              </w:rPr>
            </w:pPr>
            <w:r w:rsidRPr="009802B4">
              <w:rPr>
                <w:bCs/>
                <w:sz w:val="24"/>
                <w:szCs w:val="24"/>
                <w:lang w:val="en-US"/>
              </w:rPr>
              <w:t>50 13 800</w:t>
            </w:r>
          </w:p>
          <w:p w:rsidR="00061882" w:rsidRPr="009802B4" w:rsidRDefault="00061882" w:rsidP="00061882">
            <w:pPr>
              <w:spacing w:after="0" w:line="312" w:lineRule="atLeast"/>
              <w:outlineLvl w:val="1"/>
              <w:rPr>
                <w:bCs/>
                <w:sz w:val="24"/>
                <w:szCs w:val="24"/>
                <w:lang w:val="en-US"/>
              </w:rPr>
            </w:pPr>
            <w:r w:rsidRPr="009802B4">
              <w:rPr>
                <w:bCs/>
                <w:sz w:val="24"/>
                <w:szCs w:val="24"/>
                <w:lang w:val="en-US"/>
              </w:rPr>
              <w:t>6 327 775</w:t>
            </w:r>
          </w:p>
          <w:p w:rsidR="00061882" w:rsidRPr="009802B4" w:rsidRDefault="00061882" w:rsidP="00061882">
            <w:pPr>
              <w:spacing w:after="0" w:line="312" w:lineRule="atLeast"/>
              <w:outlineLvl w:val="1"/>
              <w:rPr>
                <w:bCs/>
                <w:sz w:val="24"/>
                <w:szCs w:val="24"/>
                <w:lang w:val="en-US"/>
              </w:rPr>
            </w:pPr>
            <w:r w:rsidRPr="009802B4">
              <w:rPr>
                <w:bCs/>
                <w:sz w:val="24"/>
                <w:szCs w:val="24"/>
              </w:rPr>
              <w:t xml:space="preserve">kanal 6 </w:t>
            </w:r>
          </w:p>
        </w:tc>
      </w:tr>
      <w:tr w:rsidR="00061882" w:rsidRPr="009802B4" w:rsidTr="00F25EB7">
        <w:tc>
          <w:tcPr>
            <w:tcW w:w="5519" w:type="dxa"/>
          </w:tcPr>
          <w:p w:rsidR="00061882" w:rsidRPr="009802B4" w:rsidRDefault="00061882" w:rsidP="00061882">
            <w:pPr>
              <w:spacing w:after="0" w:line="312" w:lineRule="atLeast"/>
              <w:outlineLvl w:val="1"/>
              <w:rPr>
                <w:bCs/>
                <w:sz w:val="24"/>
                <w:szCs w:val="24"/>
                <w:lang w:val="en-US"/>
              </w:rPr>
            </w:pPr>
            <w:r w:rsidRPr="009802B4">
              <w:rPr>
                <w:bCs/>
                <w:sz w:val="24"/>
                <w:szCs w:val="24"/>
                <w:lang w:val="en-US"/>
              </w:rPr>
              <w:t>Bekkeri ja Meeruse sadamate kapten</w:t>
            </w:r>
          </w:p>
          <w:p w:rsidR="00061882" w:rsidRPr="009802B4" w:rsidRDefault="00061882" w:rsidP="00061882">
            <w:pPr>
              <w:spacing w:after="0" w:line="312" w:lineRule="atLeast"/>
              <w:outlineLvl w:val="1"/>
              <w:rPr>
                <w:bCs/>
                <w:sz w:val="24"/>
                <w:szCs w:val="24"/>
                <w:lang w:val="en-US"/>
              </w:rPr>
            </w:pPr>
            <w:r w:rsidRPr="009802B4">
              <w:rPr>
                <w:bCs/>
                <w:sz w:val="24"/>
                <w:szCs w:val="24"/>
                <w:lang w:val="en-US"/>
              </w:rPr>
              <w:t xml:space="preserve">Gunnar Kellamov    </w:t>
            </w:r>
          </w:p>
        </w:tc>
        <w:tc>
          <w:tcPr>
            <w:tcW w:w="1937" w:type="dxa"/>
          </w:tcPr>
          <w:p w:rsidR="00061882" w:rsidRPr="009802B4" w:rsidRDefault="00061882" w:rsidP="00061882">
            <w:pPr>
              <w:spacing w:after="0" w:line="312" w:lineRule="atLeast"/>
              <w:outlineLvl w:val="1"/>
              <w:rPr>
                <w:bCs/>
                <w:sz w:val="24"/>
                <w:szCs w:val="24"/>
              </w:rPr>
            </w:pPr>
            <w:r w:rsidRPr="009802B4">
              <w:rPr>
                <w:bCs/>
                <w:sz w:val="24"/>
                <w:szCs w:val="24"/>
              </w:rPr>
              <w:t>Mobiiltelefon</w:t>
            </w:r>
          </w:p>
          <w:p w:rsidR="00061882" w:rsidRPr="009802B4" w:rsidRDefault="00061882" w:rsidP="00061882">
            <w:pPr>
              <w:spacing w:after="0" w:line="312" w:lineRule="atLeast"/>
              <w:outlineLvl w:val="1"/>
              <w:rPr>
                <w:bCs/>
                <w:sz w:val="24"/>
                <w:szCs w:val="24"/>
              </w:rPr>
            </w:pPr>
            <w:r w:rsidRPr="009802B4">
              <w:rPr>
                <w:bCs/>
                <w:sz w:val="24"/>
                <w:szCs w:val="24"/>
              </w:rPr>
              <w:t>Telefon</w:t>
            </w:r>
          </w:p>
        </w:tc>
        <w:tc>
          <w:tcPr>
            <w:tcW w:w="1830" w:type="dxa"/>
          </w:tcPr>
          <w:p w:rsidR="00061882" w:rsidRPr="009802B4" w:rsidRDefault="00266D61" w:rsidP="00061882">
            <w:pPr>
              <w:spacing w:after="0" w:line="312" w:lineRule="atLeast"/>
              <w:outlineLvl w:val="1"/>
              <w:rPr>
                <w:bCs/>
                <w:sz w:val="24"/>
                <w:szCs w:val="24"/>
                <w:lang w:val="en-US"/>
              </w:rPr>
            </w:pPr>
            <w:r>
              <w:rPr>
                <w:bCs/>
                <w:sz w:val="24"/>
                <w:szCs w:val="24"/>
                <w:lang w:val="en-US"/>
              </w:rPr>
              <w:t>56 92 1417</w:t>
            </w:r>
          </w:p>
          <w:p w:rsidR="00061882" w:rsidRPr="009802B4" w:rsidRDefault="00061882" w:rsidP="00061882">
            <w:pPr>
              <w:spacing w:after="0" w:line="312" w:lineRule="atLeast"/>
              <w:outlineLvl w:val="1"/>
              <w:rPr>
                <w:bCs/>
                <w:sz w:val="24"/>
                <w:szCs w:val="24"/>
                <w:lang w:val="en-US"/>
              </w:rPr>
            </w:pPr>
            <w:r w:rsidRPr="009802B4">
              <w:rPr>
                <w:bCs/>
                <w:sz w:val="24"/>
                <w:szCs w:val="24"/>
                <w:lang w:val="en-US"/>
              </w:rPr>
              <w:t>6 201 615</w:t>
            </w:r>
          </w:p>
          <w:p w:rsidR="00061882" w:rsidRPr="009802B4" w:rsidRDefault="00061882" w:rsidP="00061882">
            <w:pPr>
              <w:spacing w:after="0" w:line="312" w:lineRule="atLeast"/>
              <w:outlineLvl w:val="1"/>
              <w:rPr>
                <w:bCs/>
                <w:sz w:val="24"/>
                <w:szCs w:val="24"/>
                <w:lang w:val="en-US"/>
              </w:rPr>
            </w:pPr>
          </w:p>
        </w:tc>
      </w:tr>
      <w:tr w:rsidR="00061882" w:rsidRPr="009802B4" w:rsidTr="00F25EB7">
        <w:tc>
          <w:tcPr>
            <w:tcW w:w="5519" w:type="dxa"/>
          </w:tcPr>
          <w:p w:rsidR="009802B4" w:rsidRDefault="009802B4" w:rsidP="009802B4">
            <w:pPr>
              <w:spacing w:after="0" w:line="312" w:lineRule="atLeast"/>
              <w:outlineLvl w:val="1"/>
              <w:rPr>
                <w:bCs/>
                <w:sz w:val="24"/>
                <w:szCs w:val="24"/>
                <w:lang w:val="en-US"/>
              </w:rPr>
            </w:pPr>
            <w:r>
              <w:rPr>
                <w:bCs/>
                <w:sz w:val="24"/>
                <w:szCs w:val="24"/>
                <w:lang w:val="en-US"/>
              </w:rPr>
              <w:t xml:space="preserve">OÜ Tallinna Bekkeri sadama </w:t>
            </w:r>
          </w:p>
          <w:p w:rsidR="009802B4" w:rsidRPr="009802B4" w:rsidRDefault="009802B4" w:rsidP="009802B4">
            <w:pPr>
              <w:spacing w:after="0" w:line="312" w:lineRule="atLeast"/>
              <w:outlineLvl w:val="1"/>
              <w:rPr>
                <w:bCs/>
                <w:sz w:val="24"/>
                <w:szCs w:val="24"/>
              </w:rPr>
            </w:pPr>
            <w:r w:rsidRPr="009802B4">
              <w:rPr>
                <w:bCs/>
                <w:sz w:val="24"/>
                <w:szCs w:val="24"/>
              </w:rPr>
              <w:t>Vahetusstividorid</w:t>
            </w:r>
          </w:p>
          <w:p w:rsidR="00061882" w:rsidRPr="009802B4" w:rsidRDefault="00061882" w:rsidP="00061882">
            <w:pPr>
              <w:spacing w:after="0" w:line="312" w:lineRule="atLeast"/>
              <w:outlineLvl w:val="1"/>
              <w:rPr>
                <w:bCs/>
                <w:sz w:val="24"/>
                <w:szCs w:val="24"/>
                <w:lang w:val="en-US"/>
              </w:rPr>
            </w:pPr>
          </w:p>
        </w:tc>
        <w:tc>
          <w:tcPr>
            <w:tcW w:w="1937" w:type="dxa"/>
          </w:tcPr>
          <w:p w:rsidR="00061882" w:rsidRPr="009802B4" w:rsidRDefault="00061882" w:rsidP="00061882">
            <w:pPr>
              <w:spacing w:after="0" w:line="312" w:lineRule="atLeast"/>
              <w:outlineLvl w:val="1"/>
              <w:rPr>
                <w:bCs/>
                <w:sz w:val="24"/>
                <w:szCs w:val="24"/>
              </w:rPr>
            </w:pPr>
            <w:r w:rsidRPr="009802B4">
              <w:rPr>
                <w:bCs/>
                <w:sz w:val="24"/>
                <w:szCs w:val="24"/>
                <w:lang w:val="en-US"/>
              </w:rPr>
              <w:t>Mobiiltelefon</w:t>
            </w:r>
          </w:p>
          <w:p w:rsidR="00061882" w:rsidRPr="009802B4" w:rsidRDefault="00061882" w:rsidP="00061882">
            <w:pPr>
              <w:spacing w:after="0" w:line="312" w:lineRule="atLeast"/>
              <w:outlineLvl w:val="1"/>
              <w:rPr>
                <w:bCs/>
                <w:sz w:val="24"/>
                <w:szCs w:val="24"/>
              </w:rPr>
            </w:pPr>
            <w:r w:rsidRPr="009802B4">
              <w:rPr>
                <w:bCs/>
                <w:sz w:val="24"/>
                <w:szCs w:val="24"/>
                <w:lang w:val="en-US"/>
              </w:rPr>
              <w:t>T</w:t>
            </w:r>
            <w:r w:rsidR="009802B4">
              <w:rPr>
                <w:bCs/>
                <w:sz w:val="24"/>
                <w:szCs w:val="24"/>
                <w:lang w:val="en-US"/>
              </w:rPr>
              <w:t>elefon</w:t>
            </w:r>
          </w:p>
          <w:p w:rsidR="00061882" w:rsidRPr="009802B4" w:rsidRDefault="00061882" w:rsidP="00061882">
            <w:pPr>
              <w:spacing w:after="0" w:line="312" w:lineRule="atLeast"/>
              <w:outlineLvl w:val="1"/>
              <w:rPr>
                <w:bCs/>
                <w:sz w:val="24"/>
                <w:szCs w:val="24"/>
              </w:rPr>
            </w:pPr>
            <w:r w:rsidRPr="009802B4">
              <w:rPr>
                <w:bCs/>
                <w:sz w:val="24"/>
                <w:szCs w:val="24"/>
                <w:lang w:val="en-US"/>
              </w:rPr>
              <w:t>ULL</w:t>
            </w:r>
          </w:p>
        </w:tc>
        <w:tc>
          <w:tcPr>
            <w:tcW w:w="1830" w:type="dxa"/>
          </w:tcPr>
          <w:p w:rsidR="00061882" w:rsidRPr="009802B4" w:rsidRDefault="009802B4" w:rsidP="00061882">
            <w:pPr>
              <w:spacing w:after="0" w:line="312" w:lineRule="atLeast"/>
              <w:outlineLvl w:val="1"/>
              <w:rPr>
                <w:bCs/>
                <w:sz w:val="24"/>
                <w:szCs w:val="24"/>
                <w:lang w:val="en-US"/>
              </w:rPr>
            </w:pPr>
            <w:r>
              <w:rPr>
                <w:bCs/>
                <w:sz w:val="24"/>
                <w:szCs w:val="24"/>
                <w:lang w:val="en-US"/>
              </w:rPr>
              <w:t>51 48 883</w:t>
            </w:r>
          </w:p>
          <w:p w:rsidR="00061882" w:rsidRPr="009802B4" w:rsidRDefault="009802B4" w:rsidP="00061882">
            <w:pPr>
              <w:spacing w:after="0" w:line="312" w:lineRule="atLeast"/>
              <w:outlineLvl w:val="1"/>
              <w:rPr>
                <w:bCs/>
                <w:sz w:val="24"/>
                <w:szCs w:val="24"/>
                <w:lang w:val="en-US"/>
              </w:rPr>
            </w:pPr>
            <w:r>
              <w:rPr>
                <w:bCs/>
                <w:sz w:val="24"/>
                <w:szCs w:val="24"/>
                <w:lang w:val="en-US"/>
              </w:rPr>
              <w:t>6 307 932</w:t>
            </w:r>
          </w:p>
          <w:p w:rsidR="00061882" w:rsidRPr="009802B4" w:rsidRDefault="00061882" w:rsidP="00061882">
            <w:pPr>
              <w:spacing w:after="0" w:line="312" w:lineRule="atLeast"/>
              <w:outlineLvl w:val="1"/>
              <w:rPr>
                <w:bCs/>
                <w:sz w:val="24"/>
                <w:szCs w:val="24"/>
                <w:lang w:val="en-US"/>
              </w:rPr>
            </w:pPr>
            <w:r w:rsidRPr="009802B4">
              <w:rPr>
                <w:bCs/>
                <w:sz w:val="24"/>
                <w:szCs w:val="24"/>
                <w:lang w:val="en-US"/>
              </w:rPr>
              <w:t xml:space="preserve">kanal 6 </w:t>
            </w:r>
          </w:p>
        </w:tc>
      </w:tr>
      <w:tr w:rsidR="00061882" w:rsidRPr="009802B4" w:rsidTr="00F25EB7">
        <w:trPr>
          <w:trHeight w:val="70"/>
        </w:trPr>
        <w:tc>
          <w:tcPr>
            <w:tcW w:w="5519" w:type="dxa"/>
          </w:tcPr>
          <w:p w:rsidR="00061882" w:rsidRDefault="009802B4" w:rsidP="00061882">
            <w:pPr>
              <w:spacing w:after="0" w:line="312" w:lineRule="atLeast"/>
              <w:outlineLvl w:val="1"/>
              <w:rPr>
                <w:bCs/>
                <w:sz w:val="24"/>
                <w:szCs w:val="24"/>
                <w:lang w:val="en-US"/>
              </w:rPr>
            </w:pPr>
            <w:r>
              <w:rPr>
                <w:bCs/>
                <w:sz w:val="24"/>
                <w:szCs w:val="24"/>
                <w:lang w:val="en-US"/>
              </w:rPr>
              <w:t>OÜ Tallinna Bekkeri sadama</w:t>
            </w:r>
          </w:p>
          <w:p w:rsidR="009802B4" w:rsidRPr="009802B4" w:rsidRDefault="009802B4" w:rsidP="009802B4">
            <w:pPr>
              <w:spacing w:after="0" w:line="312" w:lineRule="atLeast"/>
              <w:outlineLvl w:val="1"/>
              <w:rPr>
                <w:bCs/>
                <w:sz w:val="24"/>
                <w:szCs w:val="24"/>
              </w:rPr>
            </w:pPr>
            <w:r w:rsidRPr="009802B4">
              <w:rPr>
                <w:bCs/>
                <w:sz w:val="24"/>
                <w:szCs w:val="24"/>
              </w:rPr>
              <w:t>Remondi- ja tehnikagrupp</w:t>
            </w:r>
          </w:p>
          <w:p w:rsidR="009802B4" w:rsidRPr="009802B4" w:rsidRDefault="009802B4" w:rsidP="009802B4">
            <w:pPr>
              <w:spacing w:after="0" w:line="312" w:lineRule="atLeast"/>
              <w:outlineLvl w:val="1"/>
              <w:rPr>
                <w:b/>
                <w:bCs/>
                <w:sz w:val="24"/>
                <w:szCs w:val="24"/>
              </w:rPr>
            </w:pPr>
            <w:r w:rsidRPr="009802B4">
              <w:rPr>
                <w:bCs/>
                <w:sz w:val="24"/>
                <w:szCs w:val="24"/>
              </w:rPr>
              <w:t>Eduard Sif  Brigadir</w:t>
            </w:r>
          </w:p>
          <w:p w:rsidR="009802B4" w:rsidRPr="009802B4" w:rsidRDefault="009802B4" w:rsidP="00061882">
            <w:pPr>
              <w:spacing w:after="0" w:line="312" w:lineRule="atLeast"/>
              <w:outlineLvl w:val="1"/>
              <w:rPr>
                <w:bCs/>
                <w:sz w:val="24"/>
                <w:szCs w:val="24"/>
                <w:lang w:val="en-US"/>
              </w:rPr>
            </w:pPr>
          </w:p>
        </w:tc>
        <w:tc>
          <w:tcPr>
            <w:tcW w:w="1937" w:type="dxa"/>
          </w:tcPr>
          <w:p w:rsidR="009802B4" w:rsidRPr="009802B4" w:rsidRDefault="009802B4" w:rsidP="009802B4">
            <w:pPr>
              <w:spacing w:after="0" w:line="312" w:lineRule="atLeast"/>
              <w:outlineLvl w:val="1"/>
              <w:rPr>
                <w:bCs/>
                <w:sz w:val="24"/>
                <w:szCs w:val="24"/>
              </w:rPr>
            </w:pPr>
            <w:r w:rsidRPr="009802B4">
              <w:rPr>
                <w:bCs/>
                <w:sz w:val="24"/>
                <w:szCs w:val="24"/>
                <w:lang w:val="en-US"/>
              </w:rPr>
              <w:t>Mobiiltelefon</w:t>
            </w:r>
          </w:p>
          <w:p w:rsidR="009802B4" w:rsidRPr="009802B4" w:rsidRDefault="009802B4" w:rsidP="009802B4">
            <w:pPr>
              <w:spacing w:after="0" w:line="312" w:lineRule="atLeast"/>
              <w:outlineLvl w:val="1"/>
              <w:rPr>
                <w:bCs/>
                <w:sz w:val="24"/>
                <w:szCs w:val="24"/>
              </w:rPr>
            </w:pPr>
            <w:r w:rsidRPr="009802B4">
              <w:rPr>
                <w:bCs/>
                <w:sz w:val="24"/>
                <w:szCs w:val="24"/>
                <w:lang w:val="en-US"/>
              </w:rPr>
              <w:t>Telefon</w:t>
            </w:r>
          </w:p>
          <w:p w:rsidR="00061882" w:rsidRPr="009802B4" w:rsidRDefault="00061882" w:rsidP="00061882">
            <w:pPr>
              <w:spacing w:after="0" w:line="312" w:lineRule="atLeast"/>
              <w:outlineLvl w:val="1"/>
              <w:rPr>
                <w:bCs/>
                <w:sz w:val="24"/>
                <w:szCs w:val="24"/>
              </w:rPr>
            </w:pPr>
          </w:p>
        </w:tc>
        <w:tc>
          <w:tcPr>
            <w:tcW w:w="1830" w:type="dxa"/>
          </w:tcPr>
          <w:p w:rsidR="00061882" w:rsidRDefault="009802B4" w:rsidP="00061882">
            <w:pPr>
              <w:spacing w:after="0" w:line="312" w:lineRule="atLeast"/>
              <w:outlineLvl w:val="1"/>
              <w:rPr>
                <w:bCs/>
                <w:sz w:val="24"/>
                <w:szCs w:val="24"/>
                <w:lang w:val="en-US"/>
              </w:rPr>
            </w:pPr>
            <w:r>
              <w:rPr>
                <w:bCs/>
                <w:sz w:val="24"/>
                <w:szCs w:val="24"/>
                <w:lang w:val="en-US"/>
              </w:rPr>
              <w:t>51 </w:t>
            </w:r>
            <w:r w:rsidR="0067244E">
              <w:rPr>
                <w:bCs/>
                <w:sz w:val="24"/>
                <w:szCs w:val="24"/>
                <w:lang w:val="en-US"/>
              </w:rPr>
              <w:t>31 122</w:t>
            </w:r>
          </w:p>
          <w:p w:rsidR="0067244E" w:rsidRPr="009802B4" w:rsidRDefault="0067244E" w:rsidP="00061882">
            <w:pPr>
              <w:spacing w:after="0" w:line="312" w:lineRule="atLeast"/>
              <w:outlineLvl w:val="1"/>
              <w:rPr>
                <w:bCs/>
                <w:sz w:val="24"/>
                <w:szCs w:val="24"/>
                <w:lang w:val="en-US"/>
              </w:rPr>
            </w:pPr>
            <w:r>
              <w:rPr>
                <w:bCs/>
                <w:sz w:val="24"/>
                <w:szCs w:val="24"/>
                <w:lang w:val="en-US"/>
              </w:rPr>
              <w:t>6 307 932</w:t>
            </w:r>
          </w:p>
        </w:tc>
      </w:tr>
      <w:tr w:rsidR="00061882" w:rsidRPr="009802B4" w:rsidTr="00F25EB7">
        <w:trPr>
          <w:trHeight w:val="70"/>
        </w:trPr>
        <w:tc>
          <w:tcPr>
            <w:tcW w:w="5519" w:type="dxa"/>
          </w:tcPr>
          <w:p w:rsidR="0067244E" w:rsidRDefault="0067244E" w:rsidP="0067244E">
            <w:pPr>
              <w:spacing w:after="0" w:line="312" w:lineRule="atLeast"/>
              <w:outlineLvl w:val="1"/>
              <w:rPr>
                <w:bCs/>
                <w:sz w:val="24"/>
                <w:szCs w:val="24"/>
                <w:lang w:val="en-US"/>
              </w:rPr>
            </w:pPr>
            <w:r w:rsidRPr="0067244E">
              <w:rPr>
                <w:bCs/>
                <w:sz w:val="24"/>
                <w:szCs w:val="24"/>
                <w:lang w:val="en-US"/>
              </w:rPr>
              <w:t xml:space="preserve">OÜ Tallinna Bekkeri sadama </w:t>
            </w:r>
          </w:p>
          <w:p w:rsidR="004D3DF2" w:rsidRDefault="0068584D" w:rsidP="00061882">
            <w:pPr>
              <w:spacing w:after="0" w:line="312" w:lineRule="atLeast"/>
              <w:outlineLvl w:val="1"/>
              <w:rPr>
                <w:bCs/>
                <w:sz w:val="24"/>
                <w:szCs w:val="24"/>
              </w:rPr>
            </w:pPr>
            <w:r w:rsidRPr="0068584D">
              <w:rPr>
                <w:bCs/>
                <w:sz w:val="24"/>
                <w:szCs w:val="24"/>
              </w:rPr>
              <w:t>Sadamateenuste juht</w:t>
            </w:r>
          </w:p>
          <w:p w:rsidR="00061882" w:rsidRDefault="005E3551" w:rsidP="00061882">
            <w:pPr>
              <w:spacing w:after="0" w:line="312" w:lineRule="atLeast"/>
              <w:outlineLvl w:val="1"/>
              <w:rPr>
                <w:bCs/>
                <w:sz w:val="24"/>
                <w:szCs w:val="24"/>
                <w:lang w:val="en-US"/>
              </w:rPr>
            </w:pPr>
            <w:r>
              <w:rPr>
                <w:bCs/>
                <w:sz w:val="24"/>
                <w:szCs w:val="24"/>
                <w:lang w:val="en-US"/>
              </w:rPr>
              <w:t>Janis Kaubi</w:t>
            </w:r>
          </w:p>
          <w:p w:rsidR="00BE0607" w:rsidRDefault="00BE0607" w:rsidP="00061882">
            <w:pPr>
              <w:spacing w:after="0" w:line="312" w:lineRule="atLeast"/>
              <w:outlineLvl w:val="1"/>
              <w:rPr>
                <w:bCs/>
                <w:sz w:val="24"/>
                <w:szCs w:val="24"/>
                <w:lang w:val="en-US"/>
              </w:rPr>
            </w:pPr>
          </w:p>
          <w:p w:rsidR="00BE0607" w:rsidRPr="009802B4" w:rsidRDefault="00BE0607" w:rsidP="00061882">
            <w:pPr>
              <w:spacing w:after="0" w:line="312" w:lineRule="atLeast"/>
              <w:outlineLvl w:val="1"/>
              <w:rPr>
                <w:bCs/>
                <w:sz w:val="24"/>
                <w:szCs w:val="24"/>
                <w:lang w:val="en-US"/>
              </w:rPr>
            </w:pPr>
          </w:p>
        </w:tc>
        <w:tc>
          <w:tcPr>
            <w:tcW w:w="1937" w:type="dxa"/>
          </w:tcPr>
          <w:p w:rsidR="00C6043A" w:rsidRDefault="00C6043A" w:rsidP="00C6043A">
            <w:pPr>
              <w:spacing w:after="0" w:line="312" w:lineRule="atLeast"/>
              <w:outlineLvl w:val="1"/>
              <w:rPr>
                <w:bCs/>
                <w:sz w:val="24"/>
                <w:szCs w:val="24"/>
              </w:rPr>
            </w:pPr>
            <w:r>
              <w:rPr>
                <w:bCs/>
                <w:sz w:val="24"/>
                <w:szCs w:val="24"/>
              </w:rPr>
              <w:t>Mobiiltelefon</w:t>
            </w:r>
          </w:p>
          <w:p w:rsidR="00061882" w:rsidRPr="009802B4" w:rsidRDefault="00C6043A" w:rsidP="00C6043A">
            <w:pPr>
              <w:spacing w:after="0" w:line="312" w:lineRule="atLeast"/>
              <w:outlineLvl w:val="1"/>
              <w:rPr>
                <w:bCs/>
                <w:sz w:val="24"/>
                <w:szCs w:val="24"/>
              </w:rPr>
            </w:pPr>
            <w:r>
              <w:rPr>
                <w:bCs/>
                <w:sz w:val="24"/>
                <w:szCs w:val="24"/>
              </w:rPr>
              <w:t>Telefon</w:t>
            </w:r>
            <w:r w:rsidR="0068584D" w:rsidRPr="0068584D">
              <w:rPr>
                <w:bCs/>
                <w:sz w:val="24"/>
                <w:szCs w:val="24"/>
              </w:rPr>
              <w:br/>
            </w:r>
          </w:p>
        </w:tc>
        <w:tc>
          <w:tcPr>
            <w:tcW w:w="1830" w:type="dxa"/>
          </w:tcPr>
          <w:p w:rsidR="00061882" w:rsidRDefault="0068584D" w:rsidP="00061882">
            <w:pPr>
              <w:spacing w:after="0" w:line="312" w:lineRule="atLeast"/>
              <w:outlineLvl w:val="1"/>
              <w:rPr>
                <w:bCs/>
                <w:sz w:val="24"/>
                <w:szCs w:val="24"/>
                <w:lang w:val="en-US"/>
              </w:rPr>
            </w:pPr>
            <w:r>
              <w:rPr>
                <w:bCs/>
                <w:sz w:val="24"/>
                <w:szCs w:val="24"/>
                <w:lang w:val="en-US"/>
              </w:rPr>
              <w:t>52 91 169</w:t>
            </w:r>
          </w:p>
          <w:p w:rsidR="0068584D" w:rsidRPr="009802B4" w:rsidRDefault="00C6043A" w:rsidP="00061882">
            <w:pPr>
              <w:spacing w:after="0" w:line="312" w:lineRule="atLeast"/>
              <w:outlineLvl w:val="1"/>
              <w:rPr>
                <w:bCs/>
                <w:sz w:val="24"/>
                <w:szCs w:val="24"/>
                <w:lang w:val="en-US"/>
              </w:rPr>
            </w:pPr>
            <w:r>
              <w:rPr>
                <w:bCs/>
                <w:sz w:val="24"/>
                <w:szCs w:val="24"/>
                <w:lang w:val="en-US"/>
              </w:rPr>
              <w:t>6 307 940</w:t>
            </w:r>
          </w:p>
        </w:tc>
      </w:tr>
      <w:tr w:rsidR="00061882" w:rsidRPr="009802B4" w:rsidTr="00F25EB7">
        <w:tc>
          <w:tcPr>
            <w:tcW w:w="5519" w:type="dxa"/>
          </w:tcPr>
          <w:p w:rsidR="00061882" w:rsidRPr="009802B4" w:rsidRDefault="00061882" w:rsidP="00061882">
            <w:pPr>
              <w:spacing w:after="0" w:line="312" w:lineRule="atLeast"/>
              <w:outlineLvl w:val="1"/>
              <w:rPr>
                <w:bCs/>
                <w:sz w:val="24"/>
                <w:szCs w:val="24"/>
                <w:lang w:val="en-US"/>
              </w:rPr>
            </w:pPr>
            <w:r w:rsidRPr="009802B4">
              <w:rPr>
                <w:bCs/>
                <w:sz w:val="24"/>
                <w:szCs w:val="24"/>
                <w:lang w:val="en-US"/>
              </w:rPr>
              <w:t>OÜ Vene-Balti Sadama valvedispetšer</w:t>
            </w:r>
          </w:p>
        </w:tc>
        <w:tc>
          <w:tcPr>
            <w:tcW w:w="1937" w:type="dxa"/>
          </w:tcPr>
          <w:p w:rsidR="0067244E" w:rsidRPr="0067244E" w:rsidRDefault="0067244E" w:rsidP="0067244E">
            <w:pPr>
              <w:spacing w:after="0" w:line="312" w:lineRule="atLeast"/>
              <w:outlineLvl w:val="1"/>
              <w:rPr>
                <w:bCs/>
                <w:sz w:val="24"/>
                <w:szCs w:val="24"/>
              </w:rPr>
            </w:pPr>
            <w:r w:rsidRPr="0067244E">
              <w:rPr>
                <w:bCs/>
                <w:sz w:val="24"/>
                <w:szCs w:val="24"/>
                <w:lang w:val="en-US"/>
              </w:rPr>
              <w:t>Mobiiltelefon</w:t>
            </w:r>
          </w:p>
          <w:p w:rsidR="0067244E" w:rsidRPr="0067244E" w:rsidRDefault="0067244E" w:rsidP="0067244E">
            <w:pPr>
              <w:spacing w:after="0" w:line="312" w:lineRule="atLeast"/>
              <w:outlineLvl w:val="1"/>
              <w:rPr>
                <w:bCs/>
                <w:sz w:val="24"/>
                <w:szCs w:val="24"/>
              </w:rPr>
            </w:pPr>
            <w:r w:rsidRPr="0067244E">
              <w:rPr>
                <w:bCs/>
                <w:sz w:val="24"/>
                <w:szCs w:val="24"/>
                <w:lang w:val="en-US"/>
              </w:rPr>
              <w:t>Telefon</w:t>
            </w:r>
          </w:p>
          <w:p w:rsidR="00061882" w:rsidRPr="009802B4" w:rsidRDefault="00061882" w:rsidP="00061882">
            <w:pPr>
              <w:spacing w:after="0" w:line="312" w:lineRule="atLeast"/>
              <w:outlineLvl w:val="1"/>
              <w:rPr>
                <w:bCs/>
                <w:sz w:val="24"/>
                <w:szCs w:val="24"/>
              </w:rPr>
            </w:pPr>
            <w:r w:rsidRPr="009802B4">
              <w:rPr>
                <w:bCs/>
                <w:sz w:val="24"/>
                <w:szCs w:val="24"/>
                <w:lang w:val="en-US"/>
              </w:rPr>
              <w:t>ULL</w:t>
            </w:r>
          </w:p>
        </w:tc>
        <w:tc>
          <w:tcPr>
            <w:tcW w:w="1830" w:type="dxa"/>
          </w:tcPr>
          <w:p w:rsidR="0067244E" w:rsidRDefault="0067244E" w:rsidP="00061882">
            <w:pPr>
              <w:spacing w:after="0" w:line="312" w:lineRule="atLeast"/>
              <w:outlineLvl w:val="1"/>
              <w:rPr>
                <w:bCs/>
                <w:sz w:val="24"/>
                <w:szCs w:val="24"/>
              </w:rPr>
            </w:pPr>
            <w:r>
              <w:rPr>
                <w:bCs/>
                <w:sz w:val="24"/>
                <w:szCs w:val="24"/>
              </w:rPr>
              <w:t>53 419 708</w:t>
            </w:r>
          </w:p>
          <w:p w:rsidR="0067244E" w:rsidRDefault="0067244E" w:rsidP="00061882">
            <w:pPr>
              <w:spacing w:after="0" w:line="312" w:lineRule="atLeast"/>
              <w:outlineLvl w:val="1"/>
              <w:rPr>
                <w:bCs/>
                <w:sz w:val="24"/>
                <w:szCs w:val="24"/>
              </w:rPr>
            </w:pPr>
            <w:r>
              <w:rPr>
                <w:bCs/>
                <w:sz w:val="24"/>
                <w:szCs w:val="24"/>
              </w:rPr>
              <w:t>6 102 216</w:t>
            </w:r>
          </w:p>
          <w:p w:rsidR="00061882" w:rsidRPr="009802B4" w:rsidRDefault="00061882" w:rsidP="00061882">
            <w:pPr>
              <w:spacing w:after="0" w:line="312" w:lineRule="atLeast"/>
              <w:outlineLvl w:val="1"/>
              <w:rPr>
                <w:bCs/>
                <w:sz w:val="24"/>
                <w:szCs w:val="24"/>
                <w:lang w:val="en-US"/>
              </w:rPr>
            </w:pPr>
            <w:r w:rsidRPr="009802B4">
              <w:rPr>
                <w:bCs/>
                <w:sz w:val="24"/>
                <w:szCs w:val="24"/>
              </w:rPr>
              <w:t xml:space="preserve">kanal </w:t>
            </w:r>
            <w:r w:rsidRPr="009802B4">
              <w:rPr>
                <w:bCs/>
                <w:sz w:val="24"/>
                <w:szCs w:val="24"/>
                <w:lang w:val="en-US"/>
              </w:rPr>
              <w:t xml:space="preserve">6 </w:t>
            </w:r>
            <w:r w:rsidRPr="009802B4">
              <w:rPr>
                <w:bCs/>
                <w:sz w:val="24"/>
                <w:szCs w:val="24"/>
              </w:rPr>
              <w:t xml:space="preserve"> </w:t>
            </w:r>
          </w:p>
        </w:tc>
      </w:tr>
      <w:tr w:rsidR="00061882" w:rsidRPr="009802B4" w:rsidTr="00F25EB7">
        <w:tc>
          <w:tcPr>
            <w:tcW w:w="5519" w:type="dxa"/>
          </w:tcPr>
          <w:p w:rsidR="0098479B" w:rsidRDefault="0098479B" w:rsidP="00061882">
            <w:pPr>
              <w:spacing w:after="0" w:line="312" w:lineRule="atLeast"/>
              <w:outlineLvl w:val="1"/>
              <w:rPr>
                <w:bCs/>
                <w:sz w:val="24"/>
                <w:szCs w:val="24"/>
                <w:lang w:val="en-US"/>
              </w:rPr>
            </w:pPr>
            <w:r>
              <w:rPr>
                <w:bCs/>
                <w:sz w:val="24"/>
                <w:szCs w:val="24"/>
                <w:lang w:val="en-US"/>
              </w:rPr>
              <w:t>O</w:t>
            </w:r>
            <w:r>
              <w:rPr>
                <w:bCs/>
                <w:sz w:val="24"/>
                <w:szCs w:val="24"/>
              </w:rPr>
              <w:t>Ü</w:t>
            </w:r>
            <w:r w:rsidR="00F25EB7">
              <w:rPr>
                <w:bCs/>
                <w:sz w:val="24"/>
                <w:szCs w:val="24"/>
                <w:lang w:val="en-US"/>
              </w:rPr>
              <w:t xml:space="preserve"> Huuhka BLRT Interior</w:t>
            </w:r>
          </w:p>
          <w:p w:rsidR="00061882" w:rsidRPr="009802B4" w:rsidRDefault="0098479B" w:rsidP="00061882">
            <w:pPr>
              <w:spacing w:after="0" w:line="312" w:lineRule="atLeast"/>
              <w:outlineLvl w:val="1"/>
              <w:rPr>
                <w:bCs/>
                <w:sz w:val="24"/>
                <w:szCs w:val="24"/>
                <w:lang w:val="en-US"/>
              </w:rPr>
            </w:pPr>
            <w:r>
              <w:rPr>
                <w:bCs/>
                <w:sz w:val="24"/>
                <w:szCs w:val="24"/>
                <w:lang w:val="en-US"/>
              </w:rPr>
              <w:t xml:space="preserve"> Jüri Eelma Käidukoraldaja</w:t>
            </w:r>
          </w:p>
        </w:tc>
        <w:tc>
          <w:tcPr>
            <w:tcW w:w="1937" w:type="dxa"/>
          </w:tcPr>
          <w:p w:rsidR="0098479B" w:rsidRPr="0098479B" w:rsidRDefault="0098479B" w:rsidP="0098479B">
            <w:pPr>
              <w:spacing w:after="0" w:line="312" w:lineRule="atLeast"/>
              <w:outlineLvl w:val="1"/>
              <w:rPr>
                <w:bCs/>
                <w:sz w:val="24"/>
                <w:szCs w:val="24"/>
              </w:rPr>
            </w:pPr>
            <w:r w:rsidRPr="0098479B">
              <w:rPr>
                <w:bCs/>
                <w:sz w:val="24"/>
                <w:szCs w:val="24"/>
                <w:lang w:val="en-US"/>
              </w:rPr>
              <w:t>Mobiiltelefon</w:t>
            </w:r>
          </w:p>
          <w:p w:rsidR="00061882" w:rsidRPr="009802B4" w:rsidRDefault="00061882" w:rsidP="00061882">
            <w:pPr>
              <w:spacing w:after="0" w:line="312" w:lineRule="atLeast"/>
              <w:outlineLvl w:val="1"/>
              <w:rPr>
                <w:bCs/>
                <w:sz w:val="24"/>
                <w:szCs w:val="24"/>
              </w:rPr>
            </w:pPr>
          </w:p>
        </w:tc>
        <w:tc>
          <w:tcPr>
            <w:tcW w:w="1830" w:type="dxa"/>
          </w:tcPr>
          <w:p w:rsidR="00061882" w:rsidRPr="009802B4" w:rsidRDefault="0098479B" w:rsidP="00061882">
            <w:pPr>
              <w:spacing w:after="0" w:line="312" w:lineRule="atLeast"/>
              <w:outlineLvl w:val="1"/>
              <w:rPr>
                <w:bCs/>
                <w:sz w:val="24"/>
                <w:szCs w:val="24"/>
                <w:lang w:val="en-US"/>
              </w:rPr>
            </w:pPr>
            <w:r>
              <w:rPr>
                <w:bCs/>
                <w:sz w:val="24"/>
                <w:szCs w:val="24"/>
                <w:lang w:val="en-US"/>
              </w:rPr>
              <w:t>52 60 789</w:t>
            </w:r>
          </w:p>
        </w:tc>
      </w:tr>
      <w:tr w:rsidR="00061882" w:rsidRPr="009802B4" w:rsidTr="00F25EB7">
        <w:tc>
          <w:tcPr>
            <w:tcW w:w="5519" w:type="dxa"/>
          </w:tcPr>
          <w:p w:rsidR="00061882" w:rsidRPr="009802B4" w:rsidRDefault="00061882" w:rsidP="00AA76D4">
            <w:pPr>
              <w:spacing w:after="0" w:line="312" w:lineRule="atLeast"/>
              <w:outlineLvl w:val="1"/>
              <w:rPr>
                <w:bCs/>
                <w:sz w:val="24"/>
                <w:szCs w:val="24"/>
                <w:lang w:val="en-US"/>
              </w:rPr>
            </w:pPr>
            <w:r w:rsidRPr="009802B4">
              <w:rPr>
                <w:bCs/>
                <w:sz w:val="24"/>
                <w:szCs w:val="24"/>
                <w:lang w:val="en-US"/>
              </w:rPr>
              <w:t xml:space="preserve"> OÜ BLRT Eko korjelaevade («Vigri», «Randal») </w:t>
            </w:r>
            <w:r w:rsidR="00AA76D4">
              <w:rPr>
                <w:bCs/>
                <w:sz w:val="24"/>
                <w:szCs w:val="24"/>
                <w:lang w:val="en-US"/>
              </w:rPr>
              <w:t>K</w:t>
            </w:r>
            <w:r w:rsidRPr="009802B4">
              <w:rPr>
                <w:bCs/>
                <w:sz w:val="24"/>
                <w:szCs w:val="24"/>
                <w:lang w:val="en-US"/>
              </w:rPr>
              <w:t>apten-mehaanikud</w:t>
            </w:r>
          </w:p>
        </w:tc>
        <w:tc>
          <w:tcPr>
            <w:tcW w:w="1937" w:type="dxa"/>
          </w:tcPr>
          <w:p w:rsidR="00061882" w:rsidRPr="009802B4" w:rsidRDefault="00061882" w:rsidP="00061882">
            <w:pPr>
              <w:spacing w:after="0" w:line="312" w:lineRule="atLeast"/>
              <w:outlineLvl w:val="1"/>
              <w:rPr>
                <w:bCs/>
                <w:sz w:val="24"/>
                <w:szCs w:val="24"/>
              </w:rPr>
            </w:pPr>
            <w:r w:rsidRPr="009802B4">
              <w:rPr>
                <w:bCs/>
                <w:sz w:val="24"/>
                <w:szCs w:val="24"/>
              </w:rPr>
              <w:t>Mobiiltelefon</w:t>
            </w:r>
          </w:p>
        </w:tc>
        <w:tc>
          <w:tcPr>
            <w:tcW w:w="1830" w:type="dxa"/>
          </w:tcPr>
          <w:p w:rsidR="00061882" w:rsidRPr="009802B4" w:rsidRDefault="00061882" w:rsidP="00061882">
            <w:pPr>
              <w:spacing w:after="0" w:line="312" w:lineRule="atLeast"/>
              <w:outlineLvl w:val="1"/>
              <w:rPr>
                <w:bCs/>
                <w:sz w:val="24"/>
                <w:szCs w:val="24"/>
                <w:lang w:val="en-US"/>
              </w:rPr>
            </w:pPr>
            <w:r w:rsidRPr="009802B4">
              <w:rPr>
                <w:bCs/>
                <w:sz w:val="24"/>
                <w:szCs w:val="24"/>
                <w:lang w:val="en-US"/>
              </w:rPr>
              <w:t>51</w:t>
            </w:r>
            <w:r w:rsidRPr="009802B4">
              <w:rPr>
                <w:bCs/>
                <w:sz w:val="24"/>
                <w:szCs w:val="24"/>
              </w:rPr>
              <w:t xml:space="preserve"> </w:t>
            </w:r>
            <w:r w:rsidRPr="009802B4">
              <w:rPr>
                <w:bCs/>
                <w:sz w:val="24"/>
                <w:szCs w:val="24"/>
                <w:lang w:val="en-US"/>
              </w:rPr>
              <w:t>19940</w:t>
            </w:r>
          </w:p>
        </w:tc>
      </w:tr>
    </w:tbl>
    <w:p w:rsidR="00061882" w:rsidRPr="009802B4" w:rsidRDefault="00061882" w:rsidP="00061882">
      <w:pPr>
        <w:spacing w:after="0" w:line="312" w:lineRule="atLeast"/>
        <w:outlineLvl w:val="1"/>
        <w:rPr>
          <w:bCs/>
          <w:sz w:val="24"/>
          <w:szCs w:val="24"/>
          <w:lang w:val="en-US"/>
        </w:rPr>
      </w:pPr>
    </w:p>
    <w:p w:rsidR="00061882" w:rsidRPr="009802B4" w:rsidRDefault="00061882" w:rsidP="00061882">
      <w:pPr>
        <w:spacing w:after="0" w:line="312" w:lineRule="atLeast"/>
        <w:outlineLvl w:val="1"/>
        <w:rPr>
          <w:bCs/>
          <w:sz w:val="24"/>
          <w:szCs w:val="24"/>
          <w:lang w:val="en-US"/>
        </w:rPr>
      </w:pPr>
    </w:p>
    <w:p w:rsidR="00061882" w:rsidRPr="009802B4" w:rsidRDefault="00061882" w:rsidP="0048603A">
      <w:pPr>
        <w:spacing w:after="0" w:line="312" w:lineRule="atLeast"/>
        <w:outlineLvl w:val="1"/>
        <w:rPr>
          <w:rFonts w:ascii="Times New Roman" w:eastAsia="Times New Roman" w:hAnsi="Times New Roman" w:cs="Times New Roman"/>
          <w:bCs/>
          <w:color w:val="888888"/>
          <w:sz w:val="24"/>
          <w:szCs w:val="24"/>
        </w:rPr>
      </w:pPr>
    </w:p>
    <w:sectPr w:rsidR="00061882" w:rsidRPr="009802B4" w:rsidSect="0048603A">
      <w:headerReference w:type="default" r:id="rId11"/>
      <w:footerReference w:type="default" r:id="rId12"/>
      <w:pgSz w:w="11906" w:h="16838"/>
      <w:pgMar w:top="630" w:right="1418" w:bottom="113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65" w:rsidRDefault="00777B65" w:rsidP="00DF1D0E">
      <w:pPr>
        <w:spacing w:after="0" w:line="240" w:lineRule="auto"/>
      </w:pPr>
      <w:r>
        <w:separator/>
      </w:r>
    </w:p>
  </w:endnote>
  <w:endnote w:type="continuationSeparator" w:id="0">
    <w:p w:rsidR="00777B65" w:rsidRDefault="00777B65" w:rsidP="00DF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39"/>
      <w:gridCol w:w="247"/>
    </w:tblGrid>
    <w:tr w:rsidR="0064626C" w:rsidTr="00BB52B5">
      <w:tc>
        <w:tcPr>
          <w:tcW w:w="9039" w:type="dxa"/>
        </w:tcPr>
        <w:p w:rsidR="0064626C" w:rsidRPr="00BB52B5" w:rsidRDefault="0064626C">
          <w:pPr>
            <w:pStyle w:val="Jalus"/>
            <w:jc w:val="right"/>
            <w:rPr>
              <w:rFonts w:ascii="Times New Roman" w:hAnsi="Times New Roman" w:cs="Times New Roman"/>
              <w:b/>
              <w:color w:val="4F81BD" w:themeColor="accent1"/>
              <w:sz w:val="16"/>
              <w:szCs w:val="16"/>
            </w:rPr>
          </w:pPr>
          <w:r w:rsidRPr="00BB52B5">
            <w:rPr>
              <w:rFonts w:ascii="Times New Roman" w:hAnsi="Times New Roman" w:cs="Times New Roman"/>
              <w:sz w:val="16"/>
              <w:szCs w:val="16"/>
            </w:rPr>
            <w:t xml:space="preserve">Leht </w:t>
          </w:r>
          <w:r w:rsidRPr="00BB52B5">
            <w:rPr>
              <w:rFonts w:ascii="Times New Roman" w:hAnsi="Times New Roman" w:cs="Times New Roman"/>
              <w:sz w:val="16"/>
              <w:szCs w:val="16"/>
            </w:rPr>
            <w:fldChar w:fldCharType="begin"/>
          </w:r>
          <w:r w:rsidRPr="00BB52B5">
            <w:rPr>
              <w:rFonts w:ascii="Times New Roman" w:hAnsi="Times New Roman" w:cs="Times New Roman"/>
              <w:sz w:val="16"/>
              <w:szCs w:val="16"/>
            </w:rPr>
            <w:instrText xml:space="preserve"> PAGE   \* MERGEFORMAT </w:instrText>
          </w:r>
          <w:r w:rsidRPr="00BB52B5">
            <w:rPr>
              <w:rFonts w:ascii="Times New Roman" w:hAnsi="Times New Roman" w:cs="Times New Roman"/>
              <w:sz w:val="16"/>
              <w:szCs w:val="16"/>
            </w:rPr>
            <w:fldChar w:fldCharType="separate"/>
          </w:r>
          <w:r w:rsidR="00CA6C92" w:rsidRPr="00CA6C92">
            <w:rPr>
              <w:rFonts w:ascii="Times New Roman" w:hAnsi="Times New Roman" w:cs="Times New Roman"/>
              <w:b/>
              <w:noProof/>
              <w:color w:val="4F81BD" w:themeColor="accent1"/>
              <w:sz w:val="16"/>
              <w:szCs w:val="16"/>
            </w:rPr>
            <w:t>1</w:t>
          </w:r>
          <w:r w:rsidRPr="00BB52B5">
            <w:rPr>
              <w:rFonts w:ascii="Times New Roman" w:hAnsi="Times New Roman" w:cs="Times New Roman"/>
              <w:sz w:val="16"/>
              <w:szCs w:val="16"/>
            </w:rPr>
            <w:fldChar w:fldCharType="end"/>
          </w:r>
        </w:p>
      </w:tc>
      <w:tc>
        <w:tcPr>
          <w:tcW w:w="247" w:type="dxa"/>
        </w:tcPr>
        <w:p w:rsidR="0064626C" w:rsidRDefault="0064626C">
          <w:pPr>
            <w:pStyle w:val="Jalus"/>
          </w:pPr>
        </w:p>
      </w:tc>
    </w:tr>
  </w:tbl>
  <w:p w:rsidR="0064626C" w:rsidRDefault="0064626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65" w:rsidRDefault="00777B65" w:rsidP="00DF1D0E">
      <w:pPr>
        <w:spacing w:after="0" w:line="240" w:lineRule="auto"/>
      </w:pPr>
      <w:r>
        <w:separator/>
      </w:r>
    </w:p>
  </w:footnote>
  <w:footnote w:type="continuationSeparator" w:id="0">
    <w:p w:rsidR="00777B65" w:rsidRDefault="00777B65" w:rsidP="00DF1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6"/>
        <w:szCs w:val="16"/>
      </w:rPr>
      <w:alias w:val="Title"/>
      <w:id w:val="77738743"/>
      <w:placeholder>
        <w:docPart w:val="C6128027E47948A9B11B3057E4517C7E"/>
      </w:placeholder>
      <w:dataBinding w:prefixMappings="xmlns:ns0='http://schemas.openxmlformats.org/package/2006/metadata/core-properties' xmlns:ns1='http://purl.org/dc/elements/1.1/'" w:xpath="/ns0:coreProperties[1]/ns1:title[1]" w:storeItemID="{6C3C8BC8-F283-45AE-878A-BAB7291924A1}"/>
      <w:text/>
    </w:sdtPr>
    <w:sdtEndPr/>
    <w:sdtContent>
      <w:p w:rsidR="0064626C" w:rsidRDefault="0064626C">
        <w:pPr>
          <w:pStyle w:val="Pis"/>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sz w:val="16"/>
            <w:szCs w:val="16"/>
          </w:rPr>
          <w:t xml:space="preserve">OÜ TALLINNA BEKKERI SADAM       </w:t>
        </w:r>
        <w:r w:rsidR="00F94F95">
          <w:rPr>
            <w:rFonts w:ascii="Times New Roman" w:eastAsiaTheme="majorEastAsia" w:hAnsi="Times New Roman" w:cs="Times New Roman"/>
            <w:sz w:val="16"/>
            <w:szCs w:val="16"/>
          </w:rPr>
          <w:t xml:space="preserve">    REOSTUSTÕRJE TEGUTSEMIS PLAAN</w:t>
        </w:r>
      </w:p>
    </w:sdtContent>
  </w:sdt>
  <w:p w:rsidR="0064626C" w:rsidRDefault="0064626C">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888"/>
    <w:multiLevelType w:val="multilevel"/>
    <w:tmpl w:val="8A9028E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5D5C37"/>
    <w:multiLevelType w:val="hybridMultilevel"/>
    <w:tmpl w:val="0A802DF0"/>
    <w:lvl w:ilvl="0" w:tplc="9200991A">
      <w:start w:val="1"/>
      <w:numFmt w:val="decimal"/>
      <w:lvlText w:val="%1)"/>
      <w:lvlJc w:val="left"/>
      <w:pPr>
        <w:tabs>
          <w:tab w:val="num" w:pos="720"/>
        </w:tabs>
        <w:ind w:left="720" w:hanging="360"/>
      </w:pPr>
      <w:rPr>
        <w:rFonts w:hint="default"/>
      </w:rPr>
    </w:lvl>
    <w:lvl w:ilvl="1" w:tplc="BBE25B1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93F4A"/>
    <w:multiLevelType w:val="hybridMultilevel"/>
    <w:tmpl w:val="01E0375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05122F2"/>
    <w:multiLevelType w:val="hybridMultilevel"/>
    <w:tmpl w:val="A3464D28"/>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1785D9E"/>
    <w:multiLevelType w:val="multilevel"/>
    <w:tmpl w:val="7BFAA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DB0155"/>
    <w:multiLevelType w:val="hybridMultilevel"/>
    <w:tmpl w:val="3FA62F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EA54CB"/>
    <w:multiLevelType w:val="hybridMultilevel"/>
    <w:tmpl w:val="63F6718E"/>
    <w:lvl w:ilvl="0" w:tplc="920099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4E2457"/>
    <w:multiLevelType w:val="multilevel"/>
    <w:tmpl w:val="C06A482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D9643C5"/>
    <w:multiLevelType w:val="hybridMultilevel"/>
    <w:tmpl w:val="73B67CF8"/>
    <w:lvl w:ilvl="0" w:tplc="E530E270">
      <w:start w:val="2"/>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F3D10D7"/>
    <w:multiLevelType w:val="hybridMultilevel"/>
    <w:tmpl w:val="7B609164"/>
    <w:lvl w:ilvl="0" w:tplc="F634B00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20E7665F"/>
    <w:multiLevelType w:val="hybridMultilevel"/>
    <w:tmpl w:val="4EA0E2EC"/>
    <w:lvl w:ilvl="0" w:tplc="F55E9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607DC0"/>
    <w:multiLevelType w:val="multilevel"/>
    <w:tmpl w:val="0F488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295D42"/>
    <w:multiLevelType w:val="hybridMultilevel"/>
    <w:tmpl w:val="9056BF1A"/>
    <w:lvl w:ilvl="0" w:tplc="2F867420">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nsid w:val="391A5A46"/>
    <w:multiLevelType w:val="hybridMultilevel"/>
    <w:tmpl w:val="B8202BC4"/>
    <w:lvl w:ilvl="0" w:tplc="E092E9E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39D322DB"/>
    <w:multiLevelType w:val="hybridMultilevel"/>
    <w:tmpl w:val="D9FAE1A0"/>
    <w:lvl w:ilvl="0" w:tplc="920099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F913D0"/>
    <w:multiLevelType w:val="multilevel"/>
    <w:tmpl w:val="76700692"/>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6">
    <w:nsid w:val="4B136849"/>
    <w:multiLevelType w:val="multilevel"/>
    <w:tmpl w:val="11D09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746158"/>
    <w:multiLevelType w:val="multilevel"/>
    <w:tmpl w:val="762252B0"/>
    <w:lvl w:ilvl="0">
      <w:start w:val="3"/>
      <w:numFmt w:val="decimal"/>
      <w:suff w:val="space"/>
      <w:lvlText w:val="%1."/>
      <w:lvlJc w:val="left"/>
      <w:pPr>
        <w:ind w:left="480" w:hanging="480"/>
      </w:pPr>
      <w:rPr>
        <w:rFonts w:hint="default"/>
        <w:b/>
      </w:rPr>
    </w:lvl>
    <w:lvl w:ilvl="1">
      <w:start w:val="1"/>
      <w:numFmt w:val="decimal"/>
      <w:suff w:val="space"/>
      <w:lvlText w:val="%1.%2."/>
      <w:lvlJc w:val="left"/>
      <w:pPr>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nsid w:val="5B1F7302"/>
    <w:multiLevelType w:val="multilevel"/>
    <w:tmpl w:val="B87E2D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FD961FD"/>
    <w:multiLevelType w:val="hybridMultilevel"/>
    <w:tmpl w:val="7D1C28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604D24A9"/>
    <w:multiLevelType w:val="multilevel"/>
    <w:tmpl w:val="EA160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997D15"/>
    <w:multiLevelType w:val="multilevel"/>
    <w:tmpl w:val="5F944DD8"/>
    <w:lvl w:ilvl="0">
      <w:start w:val="6"/>
      <w:numFmt w:val="decimal"/>
      <w:suff w:val="space"/>
      <w:lvlText w:val="%1."/>
      <w:lvlJc w:val="left"/>
      <w:pPr>
        <w:ind w:left="810" w:hanging="810"/>
      </w:pPr>
      <w:rPr>
        <w:rFonts w:hint="default"/>
        <w:b/>
      </w:rPr>
    </w:lvl>
    <w:lvl w:ilvl="1">
      <w:start w:val="1"/>
      <w:numFmt w:val="decimal"/>
      <w:suff w:val="space"/>
      <w:lvlText w:val="%1.%2."/>
      <w:lvlJc w:val="left"/>
      <w:pPr>
        <w:ind w:left="810" w:hanging="810"/>
      </w:pPr>
      <w:rPr>
        <w:rFonts w:hint="default"/>
        <w:b/>
      </w:rPr>
    </w:lvl>
    <w:lvl w:ilvl="2">
      <w:start w:val="1"/>
      <w:numFmt w:val="decimal"/>
      <w:lvlText w:val="%1.%2.%3."/>
      <w:lvlJc w:val="left"/>
      <w:pPr>
        <w:tabs>
          <w:tab w:val="num" w:pos="810"/>
        </w:tabs>
        <w:ind w:left="810" w:hanging="81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7E090440"/>
    <w:multiLevelType w:val="multilevel"/>
    <w:tmpl w:val="6DACF8EC"/>
    <w:lvl w:ilvl="0">
      <w:start w:val="1"/>
      <w:numFmt w:val="decimal"/>
      <w:lvlText w:val="%1."/>
      <w:lvlJc w:val="left"/>
      <w:pPr>
        <w:tabs>
          <w:tab w:val="num" w:pos="480"/>
        </w:tabs>
        <w:ind w:left="480" w:hanging="480"/>
      </w:pPr>
      <w:rPr>
        <w:rFonts w:hint="default"/>
        <w:b/>
      </w:rPr>
    </w:lvl>
    <w:lvl w:ilvl="1">
      <w:start w:val="1"/>
      <w:numFmt w:val="decimal"/>
      <w:suff w:val="space"/>
      <w:lvlText w:val="%1.%2."/>
      <w:lvlJc w:val="left"/>
      <w:pPr>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0"/>
  </w:num>
  <w:num w:numId="2">
    <w:abstractNumId w:val="19"/>
  </w:num>
  <w:num w:numId="3">
    <w:abstractNumId w:val="0"/>
  </w:num>
  <w:num w:numId="4">
    <w:abstractNumId w:val="18"/>
  </w:num>
  <w:num w:numId="5">
    <w:abstractNumId w:val="15"/>
  </w:num>
  <w:num w:numId="6">
    <w:abstractNumId w:val="11"/>
  </w:num>
  <w:num w:numId="7">
    <w:abstractNumId w:val="7"/>
  </w:num>
  <w:num w:numId="8">
    <w:abstractNumId w:val="8"/>
  </w:num>
  <w:num w:numId="9">
    <w:abstractNumId w:val="2"/>
  </w:num>
  <w:num w:numId="10">
    <w:abstractNumId w:val="3"/>
  </w:num>
  <w:num w:numId="11">
    <w:abstractNumId w:val="16"/>
  </w:num>
  <w:num w:numId="12">
    <w:abstractNumId w:val="4"/>
  </w:num>
  <w:num w:numId="13">
    <w:abstractNumId w:val="1"/>
  </w:num>
  <w:num w:numId="14">
    <w:abstractNumId w:val="14"/>
  </w:num>
  <w:num w:numId="15">
    <w:abstractNumId w:val="6"/>
  </w:num>
  <w:num w:numId="16">
    <w:abstractNumId w:val="5"/>
  </w:num>
  <w:num w:numId="17">
    <w:abstractNumId w:val="13"/>
  </w:num>
  <w:num w:numId="18">
    <w:abstractNumId w:val="21"/>
  </w:num>
  <w:num w:numId="19">
    <w:abstractNumId w:val="9"/>
  </w:num>
  <w:num w:numId="20">
    <w:abstractNumId w:val="12"/>
  </w:num>
  <w:num w:numId="21">
    <w:abstractNumId w:val="22"/>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31"/>
    <w:rsid w:val="00026117"/>
    <w:rsid w:val="000344DA"/>
    <w:rsid w:val="0004244D"/>
    <w:rsid w:val="00050B9D"/>
    <w:rsid w:val="00052A52"/>
    <w:rsid w:val="00061882"/>
    <w:rsid w:val="00070997"/>
    <w:rsid w:val="00090665"/>
    <w:rsid w:val="00097A41"/>
    <w:rsid w:val="000A1856"/>
    <w:rsid w:val="000A5C44"/>
    <w:rsid w:val="000A706D"/>
    <w:rsid w:val="000A7146"/>
    <w:rsid w:val="000B27C6"/>
    <w:rsid w:val="000D626F"/>
    <w:rsid w:val="000E0895"/>
    <w:rsid w:val="00100ECC"/>
    <w:rsid w:val="00114714"/>
    <w:rsid w:val="00121CA8"/>
    <w:rsid w:val="001437B2"/>
    <w:rsid w:val="0015403E"/>
    <w:rsid w:val="00157B29"/>
    <w:rsid w:val="00164366"/>
    <w:rsid w:val="0016692A"/>
    <w:rsid w:val="00171523"/>
    <w:rsid w:val="001E2D91"/>
    <w:rsid w:val="001E3F94"/>
    <w:rsid w:val="00202BA2"/>
    <w:rsid w:val="00204D74"/>
    <w:rsid w:val="002104AF"/>
    <w:rsid w:val="002121A2"/>
    <w:rsid w:val="0021499D"/>
    <w:rsid w:val="00224DEF"/>
    <w:rsid w:val="00227168"/>
    <w:rsid w:val="00230E15"/>
    <w:rsid w:val="00241658"/>
    <w:rsid w:val="0024743E"/>
    <w:rsid w:val="0025093B"/>
    <w:rsid w:val="00252C21"/>
    <w:rsid w:val="00252D05"/>
    <w:rsid w:val="0025376C"/>
    <w:rsid w:val="00266D61"/>
    <w:rsid w:val="0028147D"/>
    <w:rsid w:val="00287856"/>
    <w:rsid w:val="00297FCF"/>
    <w:rsid w:val="002A443F"/>
    <w:rsid w:val="002B1894"/>
    <w:rsid w:val="002B5DEF"/>
    <w:rsid w:val="002B7645"/>
    <w:rsid w:val="002B77F0"/>
    <w:rsid w:val="002D62C3"/>
    <w:rsid w:val="0031243E"/>
    <w:rsid w:val="00312C98"/>
    <w:rsid w:val="0031686C"/>
    <w:rsid w:val="00327AE0"/>
    <w:rsid w:val="00330D13"/>
    <w:rsid w:val="0034179B"/>
    <w:rsid w:val="00353B3D"/>
    <w:rsid w:val="003548DF"/>
    <w:rsid w:val="003554A4"/>
    <w:rsid w:val="0035642D"/>
    <w:rsid w:val="00363D67"/>
    <w:rsid w:val="00382A32"/>
    <w:rsid w:val="003979BB"/>
    <w:rsid w:val="003A4588"/>
    <w:rsid w:val="003D4D53"/>
    <w:rsid w:val="003E7533"/>
    <w:rsid w:val="003F081C"/>
    <w:rsid w:val="003F7DF8"/>
    <w:rsid w:val="00412230"/>
    <w:rsid w:val="004140A6"/>
    <w:rsid w:val="00414CD7"/>
    <w:rsid w:val="004207E5"/>
    <w:rsid w:val="00430E48"/>
    <w:rsid w:val="00431752"/>
    <w:rsid w:val="0045170C"/>
    <w:rsid w:val="004711FB"/>
    <w:rsid w:val="0048603A"/>
    <w:rsid w:val="00496A1C"/>
    <w:rsid w:val="004A2024"/>
    <w:rsid w:val="004B2DD1"/>
    <w:rsid w:val="004B55DA"/>
    <w:rsid w:val="004D3CC4"/>
    <w:rsid w:val="004D3DF2"/>
    <w:rsid w:val="004F1663"/>
    <w:rsid w:val="004F78AB"/>
    <w:rsid w:val="00503454"/>
    <w:rsid w:val="00531A9C"/>
    <w:rsid w:val="00534DA6"/>
    <w:rsid w:val="00551160"/>
    <w:rsid w:val="00554C9E"/>
    <w:rsid w:val="0056430D"/>
    <w:rsid w:val="00573BED"/>
    <w:rsid w:val="00582010"/>
    <w:rsid w:val="00585B22"/>
    <w:rsid w:val="005915F4"/>
    <w:rsid w:val="00594762"/>
    <w:rsid w:val="005A5281"/>
    <w:rsid w:val="005C389B"/>
    <w:rsid w:val="005E26D0"/>
    <w:rsid w:val="005E3551"/>
    <w:rsid w:val="00622D66"/>
    <w:rsid w:val="00623DDD"/>
    <w:rsid w:val="0063447F"/>
    <w:rsid w:val="00636824"/>
    <w:rsid w:val="0064185F"/>
    <w:rsid w:val="0064626C"/>
    <w:rsid w:val="006677B1"/>
    <w:rsid w:val="0067244E"/>
    <w:rsid w:val="0068584D"/>
    <w:rsid w:val="006935DF"/>
    <w:rsid w:val="006A0468"/>
    <w:rsid w:val="006A7E79"/>
    <w:rsid w:val="006C05F7"/>
    <w:rsid w:val="006C44C8"/>
    <w:rsid w:val="006D1A7B"/>
    <w:rsid w:val="006D5B91"/>
    <w:rsid w:val="0070032A"/>
    <w:rsid w:val="00701C44"/>
    <w:rsid w:val="00704614"/>
    <w:rsid w:val="0071619B"/>
    <w:rsid w:val="00720859"/>
    <w:rsid w:val="00721E2D"/>
    <w:rsid w:val="0072422D"/>
    <w:rsid w:val="00726B5C"/>
    <w:rsid w:val="00730123"/>
    <w:rsid w:val="00737889"/>
    <w:rsid w:val="00746755"/>
    <w:rsid w:val="00752A8C"/>
    <w:rsid w:val="00764D61"/>
    <w:rsid w:val="007748A7"/>
    <w:rsid w:val="00777B65"/>
    <w:rsid w:val="00780212"/>
    <w:rsid w:val="0078078B"/>
    <w:rsid w:val="0078405C"/>
    <w:rsid w:val="00791D73"/>
    <w:rsid w:val="007C0481"/>
    <w:rsid w:val="007D358F"/>
    <w:rsid w:val="007D3CF9"/>
    <w:rsid w:val="007D68A2"/>
    <w:rsid w:val="007E0CAD"/>
    <w:rsid w:val="007E23A8"/>
    <w:rsid w:val="00830DC5"/>
    <w:rsid w:val="008364D6"/>
    <w:rsid w:val="0083792A"/>
    <w:rsid w:val="00851390"/>
    <w:rsid w:val="00870D68"/>
    <w:rsid w:val="00875CC2"/>
    <w:rsid w:val="00876DFC"/>
    <w:rsid w:val="008A0135"/>
    <w:rsid w:val="008B27D3"/>
    <w:rsid w:val="008B3036"/>
    <w:rsid w:val="008B4E58"/>
    <w:rsid w:val="008C0F71"/>
    <w:rsid w:val="008D0F93"/>
    <w:rsid w:val="008D6AEB"/>
    <w:rsid w:val="008E650A"/>
    <w:rsid w:val="00912B76"/>
    <w:rsid w:val="009160A5"/>
    <w:rsid w:val="00920792"/>
    <w:rsid w:val="00930E8A"/>
    <w:rsid w:val="009363B9"/>
    <w:rsid w:val="0094321B"/>
    <w:rsid w:val="00953A23"/>
    <w:rsid w:val="00961A33"/>
    <w:rsid w:val="00977F31"/>
    <w:rsid w:val="009802B4"/>
    <w:rsid w:val="00982BCC"/>
    <w:rsid w:val="00982D8B"/>
    <w:rsid w:val="0098479B"/>
    <w:rsid w:val="009A4DA6"/>
    <w:rsid w:val="009B18F9"/>
    <w:rsid w:val="009B651F"/>
    <w:rsid w:val="009C0DAF"/>
    <w:rsid w:val="009F0C9F"/>
    <w:rsid w:val="009F0E41"/>
    <w:rsid w:val="009F1D72"/>
    <w:rsid w:val="00A0551C"/>
    <w:rsid w:val="00A201F6"/>
    <w:rsid w:val="00A24B28"/>
    <w:rsid w:val="00A34850"/>
    <w:rsid w:val="00A34E64"/>
    <w:rsid w:val="00A51BF4"/>
    <w:rsid w:val="00A52494"/>
    <w:rsid w:val="00A63431"/>
    <w:rsid w:val="00A67A88"/>
    <w:rsid w:val="00A67F3E"/>
    <w:rsid w:val="00A72598"/>
    <w:rsid w:val="00A74229"/>
    <w:rsid w:val="00A77633"/>
    <w:rsid w:val="00A8251D"/>
    <w:rsid w:val="00A86229"/>
    <w:rsid w:val="00A906D6"/>
    <w:rsid w:val="00A92B12"/>
    <w:rsid w:val="00A94DCF"/>
    <w:rsid w:val="00AA1C06"/>
    <w:rsid w:val="00AA2815"/>
    <w:rsid w:val="00AA76D4"/>
    <w:rsid w:val="00AA7D7F"/>
    <w:rsid w:val="00AF6AC5"/>
    <w:rsid w:val="00B267D2"/>
    <w:rsid w:val="00B378FE"/>
    <w:rsid w:val="00B418CA"/>
    <w:rsid w:val="00B6020F"/>
    <w:rsid w:val="00B60619"/>
    <w:rsid w:val="00B6566F"/>
    <w:rsid w:val="00B71EDC"/>
    <w:rsid w:val="00B774D0"/>
    <w:rsid w:val="00B82F79"/>
    <w:rsid w:val="00BB52B5"/>
    <w:rsid w:val="00BC2EF4"/>
    <w:rsid w:val="00BC6F19"/>
    <w:rsid w:val="00BD7B09"/>
    <w:rsid w:val="00BE0607"/>
    <w:rsid w:val="00BF258C"/>
    <w:rsid w:val="00BF4042"/>
    <w:rsid w:val="00C25F41"/>
    <w:rsid w:val="00C438F5"/>
    <w:rsid w:val="00C568FD"/>
    <w:rsid w:val="00C57B03"/>
    <w:rsid w:val="00C6043A"/>
    <w:rsid w:val="00C810F6"/>
    <w:rsid w:val="00C9468D"/>
    <w:rsid w:val="00CA6C92"/>
    <w:rsid w:val="00CB2A52"/>
    <w:rsid w:val="00CB5E56"/>
    <w:rsid w:val="00CD7EA4"/>
    <w:rsid w:val="00CF2C4F"/>
    <w:rsid w:val="00CF7B7D"/>
    <w:rsid w:val="00D054C5"/>
    <w:rsid w:val="00D20A2E"/>
    <w:rsid w:val="00D219DF"/>
    <w:rsid w:val="00D3057D"/>
    <w:rsid w:val="00D3418F"/>
    <w:rsid w:val="00D41872"/>
    <w:rsid w:val="00D45F2D"/>
    <w:rsid w:val="00D502F4"/>
    <w:rsid w:val="00D50554"/>
    <w:rsid w:val="00D52FA9"/>
    <w:rsid w:val="00D54DA4"/>
    <w:rsid w:val="00D54E6C"/>
    <w:rsid w:val="00D615B8"/>
    <w:rsid w:val="00D76314"/>
    <w:rsid w:val="00D9187D"/>
    <w:rsid w:val="00D97939"/>
    <w:rsid w:val="00DB204C"/>
    <w:rsid w:val="00DC08F2"/>
    <w:rsid w:val="00DD0280"/>
    <w:rsid w:val="00DD1811"/>
    <w:rsid w:val="00DF1D0E"/>
    <w:rsid w:val="00E04BE6"/>
    <w:rsid w:val="00E147CE"/>
    <w:rsid w:val="00E17B38"/>
    <w:rsid w:val="00E27442"/>
    <w:rsid w:val="00E327A2"/>
    <w:rsid w:val="00E34790"/>
    <w:rsid w:val="00E50AF3"/>
    <w:rsid w:val="00E519B7"/>
    <w:rsid w:val="00E569FD"/>
    <w:rsid w:val="00E57364"/>
    <w:rsid w:val="00E62FCC"/>
    <w:rsid w:val="00E65B76"/>
    <w:rsid w:val="00E73C33"/>
    <w:rsid w:val="00E73D55"/>
    <w:rsid w:val="00E7651D"/>
    <w:rsid w:val="00EA1D8F"/>
    <w:rsid w:val="00EA5C20"/>
    <w:rsid w:val="00EA6970"/>
    <w:rsid w:val="00EC1D6F"/>
    <w:rsid w:val="00EC323C"/>
    <w:rsid w:val="00ED4438"/>
    <w:rsid w:val="00EF313D"/>
    <w:rsid w:val="00F02450"/>
    <w:rsid w:val="00F21AAE"/>
    <w:rsid w:val="00F25EB7"/>
    <w:rsid w:val="00F43F80"/>
    <w:rsid w:val="00F50919"/>
    <w:rsid w:val="00F56ACF"/>
    <w:rsid w:val="00F60742"/>
    <w:rsid w:val="00F61EA7"/>
    <w:rsid w:val="00F632BE"/>
    <w:rsid w:val="00F6449C"/>
    <w:rsid w:val="00F73C21"/>
    <w:rsid w:val="00F75934"/>
    <w:rsid w:val="00F856C9"/>
    <w:rsid w:val="00F93965"/>
    <w:rsid w:val="00F94F95"/>
    <w:rsid w:val="00F959B9"/>
    <w:rsid w:val="00FB4F9F"/>
    <w:rsid w:val="00FC4B73"/>
    <w:rsid w:val="00FC684F"/>
    <w:rsid w:val="00FD311B"/>
    <w:rsid w:val="00FE09A2"/>
    <w:rsid w:val="00FE2339"/>
    <w:rsid w:val="00FE4AA9"/>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link w:val="Pealkiri2Mrk"/>
    <w:uiPriority w:val="9"/>
    <w:qFormat/>
    <w:rsid w:val="006C05F7"/>
    <w:pPr>
      <w:spacing w:after="0" w:line="240" w:lineRule="auto"/>
      <w:outlineLvl w:val="1"/>
    </w:pPr>
    <w:rPr>
      <w:rFonts w:ascii="Trebuchet MS" w:eastAsia="Times New Roman" w:hAnsi="Trebuchet MS" w:cs="Times New Roman"/>
      <w:b/>
      <w:bCs/>
      <w:color w:val="888888"/>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F1D0E"/>
    <w:pPr>
      <w:tabs>
        <w:tab w:val="center" w:pos="4536"/>
        <w:tab w:val="right" w:pos="9072"/>
      </w:tabs>
      <w:spacing w:after="0" w:line="240" w:lineRule="auto"/>
    </w:pPr>
  </w:style>
  <w:style w:type="character" w:customStyle="1" w:styleId="PisMrk">
    <w:name w:val="Päis Märk"/>
    <w:basedOn w:val="Liguvaikefont"/>
    <w:link w:val="Pis"/>
    <w:uiPriority w:val="99"/>
    <w:rsid w:val="00DF1D0E"/>
  </w:style>
  <w:style w:type="paragraph" w:styleId="Jalus">
    <w:name w:val="footer"/>
    <w:basedOn w:val="Normaallaad"/>
    <w:link w:val="JalusMrk"/>
    <w:uiPriority w:val="99"/>
    <w:unhideWhenUsed/>
    <w:rsid w:val="00DF1D0E"/>
    <w:pPr>
      <w:tabs>
        <w:tab w:val="center" w:pos="4536"/>
        <w:tab w:val="right" w:pos="9072"/>
      </w:tabs>
      <w:spacing w:after="0" w:line="240" w:lineRule="auto"/>
    </w:pPr>
  </w:style>
  <w:style w:type="character" w:customStyle="1" w:styleId="JalusMrk">
    <w:name w:val="Jalus Märk"/>
    <w:basedOn w:val="Liguvaikefont"/>
    <w:link w:val="Jalus"/>
    <w:uiPriority w:val="99"/>
    <w:rsid w:val="00DF1D0E"/>
  </w:style>
  <w:style w:type="table" w:styleId="Kontuurtabel">
    <w:name w:val="Table Grid"/>
    <w:basedOn w:val="Normaaltabel"/>
    <w:uiPriority w:val="59"/>
    <w:rsid w:val="00FC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F856C9"/>
    <w:rPr>
      <w:color w:val="0000FF" w:themeColor="hyperlink"/>
      <w:u w:val="single"/>
    </w:rPr>
  </w:style>
  <w:style w:type="paragraph" w:styleId="Loendilik">
    <w:name w:val="List Paragraph"/>
    <w:basedOn w:val="Normaallaad"/>
    <w:uiPriority w:val="34"/>
    <w:qFormat/>
    <w:rsid w:val="00554C9E"/>
    <w:pPr>
      <w:ind w:left="720"/>
      <w:contextualSpacing/>
    </w:pPr>
  </w:style>
  <w:style w:type="paragraph" w:styleId="Jutumullitekst">
    <w:name w:val="Balloon Text"/>
    <w:basedOn w:val="Normaallaad"/>
    <w:link w:val="JutumullitekstMrk"/>
    <w:uiPriority w:val="99"/>
    <w:semiHidden/>
    <w:unhideWhenUsed/>
    <w:rsid w:val="0072422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2422D"/>
    <w:rPr>
      <w:rFonts w:ascii="Tahoma" w:hAnsi="Tahoma" w:cs="Tahoma"/>
      <w:sz w:val="16"/>
      <w:szCs w:val="16"/>
    </w:rPr>
  </w:style>
  <w:style w:type="paragraph" w:styleId="Vahedeta">
    <w:name w:val="No Spacing"/>
    <w:uiPriority w:val="1"/>
    <w:qFormat/>
    <w:rsid w:val="00701C44"/>
    <w:pPr>
      <w:spacing w:after="0" w:line="240" w:lineRule="auto"/>
    </w:pPr>
  </w:style>
  <w:style w:type="character" w:customStyle="1" w:styleId="Pealkiri2Mrk">
    <w:name w:val="Pealkiri 2 Märk"/>
    <w:basedOn w:val="Liguvaikefont"/>
    <w:link w:val="Pealkiri2"/>
    <w:uiPriority w:val="9"/>
    <w:rsid w:val="006C05F7"/>
    <w:rPr>
      <w:rFonts w:ascii="Trebuchet MS" w:eastAsia="Times New Roman" w:hAnsi="Trebuchet MS" w:cs="Times New Roman"/>
      <w:b/>
      <w:bCs/>
      <w:color w:val="888888"/>
      <w:sz w:val="27"/>
      <w:szCs w:val="27"/>
      <w:lang w:eastAsia="et-EE"/>
    </w:rPr>
  </w:style>
  <w:style w:type="character" w:customStyle="1" w:styleId="skypepnhmark">
    <w:name w:val="skype_pnh_mark"/>
    <w:basedOn w:val="Liguvaikefont"/>
    <w:rsid w:val="006C05F7"/>
    <w:rPr>
      <w:vanish/>
      <w:webHidden w:val="0"/>
      <w:specVanish w:val="0"/>
    </w:rPr>
  </w:style>
  <w:style w:type="character" w:customStyle="1" w:styleId="skypepnhprintcontainer">
    <w:name w:val="skype_pnh_print_container"/>
    <w:basedOn w:val="Liguvaikefont"/>
    <w:rsid w:val="006C05F7"/>
  </w:style>
  <w:style w:type="character" w:customStyle="1" w:styleId="skypepnhcontainer">
    <w:name w:val="skype_pnh_container"/>
    <w:basedOn w:val="Liguvaikefont"/>
    <w:rsid w:val="006C05F7"/>
  </w:style>
  <w:style w:type="character" w:customStyle="1" w:styleId="skypepnhleftspan">
    <w:name w:val="skype_pnh_left_span"/>
    <w:basedOn w:val="Liguvaikefont"/>
    <w:rsid w:val="006C05F7"/>
  </w:style>
  <w:style w:type="character" w:customStyle="1" w:styleId="skypepnhdropartspan">
    <w:name w:val="skype_pnh_dropart_span"/>
    <w:basedOn w:val="Liguvaikefont"/>
    <w:rsid w:val="006C05F7"/>
  </w:style>
  <w:style w:type="character" w:customStyle="1" w:styleId="skypepnhdropartflagspan">
    <w:name w:val="skype_pnh_dropart_flag_span"/>
    <w:basedOn w:val="Liguvaikefont"/>
    <w:rsid w:val="006C05F7"/>
  </w:style>
  <w:style w:type="character" w:customStyle="1" w:styleId="skypepnhtextspan">
    <w:name w:val="skype_pnh_text_span"/>
    <w:basedOn w:val="Liguvaikefont"/>
    <w:rsid w:val="006C05F7"/>
  </w:style>
  <w:style w:type="character" w:customStyle="1" w:styleId="skypepnhrightspan">
    <w:name w:val="skype_pnh_right_span"/>
    <w:basedOn w:val="Liguvaikefont"/>
    <w:rsid w:val="006C0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link w:val="Pealkiri2Mrk"/>
    <w:uiPriority w:val="9"/>
    <w:qFormat/>
    <w:rsid w:val="006C05F7"/>
    <w:pPr>
      <w:spacing w:after="0" w:line="240" w:lineRule="auto"/>
      <w:outlineLvl w:val="1"/>
    </w:pPr>
    <w:rPr>
      <w:rFonts w:ascii="Trebuchet MS" w:eastAsia="Times New Roman" w:hAnsi="Trebuchet MS" w:cs="Times New Roman"/>
      <w:b/>
      <w:bCs/>
      <w:color w:val="888888"/>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F1D0E"/>
    <w:pPr>
      <w:tabs>
        <w:tab w:val="center" w:pos="4536"/>
        <w:tab w:val="right" w:pos="9072"/>
      </w:tabs>
      <w:spacing w:after="0" w:line="240" w:lineRule="auto"/>
    </w:pPr>
  </w:style>
  <w:style w:type="character" w:customStyle="1" w:styleId="PisMrk">
    <w:name w:val="Päis Märk"/>
    <w:basedOn w:val="Liguvaikefont"/>
    <w:link w:val="Pis"/>
    <w:uiPriority w:val="99"/>
    <w:rsid w:val="00DF1D0E"/>
  </w:style>
  <w:style w:type="paragraph" w:styleId="Jalus">
    <w:name w:val="footer"/>
    <w:basedOn w:val="Normaallaad"/>
    <w:link w:val="JalusMrk"/>
    <w:uiPriority w:val="99"/>
    <w:unhideWhenUsed/>
    <w:rsid w:val="00DF1D0E"/>
    <w:pPr>
      <w:tabs>
        <w:tab w:val="center" w:pos="4536"/>
        <w:tab w:val="right" w:pos="9072"/>
      </w:tabs>
      <w:spacing w:after="0" w:line="240" w:lineRule="auto"/>
    </w:pPr>
  </w:style>
  <w:style w:type="character" w:customStyle="1" w:styleId="JalusMrk">
    <w:name w:val="Jalus Märk"/>
    <w:basedOn w:val="Liguvaikefont"/>
    <w:link w:val="Jalus"/>
    <w:uiPriority w:val="99"/>
    <w:rsid w:val="00DF1D0E"/>
  </w:style>
  <w:style w:type="table" w:styleId="Kontuurtabel">
    <w:name w:val="Table Grid"/>
    <w:basedOn w:val="Normaaltabel"/>
    <w:uiPriority w:val="59"/>
    <w:rsid w:val="00FC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F856C9"/>
    <w:rPr>
      <w:color w:val="0000FF" w:themeColor="hyperlink"/>
      <w:u w:val="single"/>
    </w:rPr>
  </w:style>
  <w:style w:type="paragraph" w:styleId="Loendilik">
    <w:name w:val="List Paragraph"/>
    <w:basedOn w:val="Normaallaad"/>
    <w:uiPriority w:val="34"/>
    <w:qFormat/>
    <w:rsid w:val="00554C9E"/>
    <w:pPr>
      <w:ind w:left="720"/>
      <w:contextualSpacing/>
    </w:pPr>
  </w:style>
  <w:style w:type="paragraph" w:styleId="Jutumullitekst">
    <w:name w:val="Balloon Text"/>
    <w:basedOn w:val="Normaallaad"/>
    <w:link w:val="JutumullitekstMrk"/>
    <w:uiPriority w:val="99"/>
    <w:semiHidden/>
    <w:unhideWhenUsed/>
    <w:rsid w:val="0072422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2422D"/>
    <w:rPr>
      <w:rFonts w:ascii="Tahoma" w:hAnsi="Tahoma" w:cs="Tahoma"/>
      <w:sz w:val="16"/>
      <w:szCs w:val="16"/>
    </w:rPr>
  </w:style>
  <w:style w:type="paragraph" w:styleId="Vahedeta">
    <w:name w:val="No Spacing"/>
    <w:uiPriority w:val="1"/>
    <w:qFormat/>
    <w:rsid w:val="00701C44"/>
    <w:pPr>
      <w:spacing w:after="0" w:line="240" w:lineRule="auto"/>
    </w:pPr>
  </w:style>
  <w:style w:type="character" w:customStyle="1" w:styleId="Pealkiri2Mrk">
    <w:name w:val="Pealkiri 2 Märk"/>
    <w:basedOn w:val="Liguvaikefont"/>
    <w:link w:val="Pealkiri2"/>
    <w:uiPriority w:val="9"/>
    <w:rsid w:val="006C05F7"/>
    <w:rPr>
      <w:rFonts w:ascii="Trebuchet MS" w:eastAsia="Times New Roman" w:hAnsi="Trebuchet MS" w:cs="Times New Roman"/>
      <w:b/>
      <w:bCs/>
      <w:color w:val="888888"/>
      <w:sz w:val="27"/>
      <w:szCs w:val="27"/>
      <w:lang w:eastAsia="et-EE"/>
    </w:rPr>
  </w:style>
  <w:style w:type="character" w:customStyle="1" w:styleId="skypepnhmark">
    <w:name w:val="skype_pnh_mark"/>
    <w:basedOn w:val="Liguvaikefont"/>
    <w:rsid w:val="006C05F7"/>
    <w:rPr>
      <w:vanish/>
      <w:webHidden w:val="0"/>
      <w:specVanish w:val="0"/>
    </w:rPr>
  </w:style>
  <w:style w:type="character" w:customStyle="1" w:styleId="skypepnhprintcontainer">
    <w:name w:val="skype_pnh_print_container"/>
    <w:basedOn w:val="Liguvaikefont"/>
    <w:rsid w:val="006C05F7"/>
  </w:style>
  <w:style w:type="character" w:customStyle="1" w:styleId="skypepnhcontainer">
    <w:name w:val="skype_pnh_container"/>
    <w:basedOn w:val="Liguvaikefont"/>
    <w:rsid w:val="006C05F7"/>
  </w:style>
  <w:style w:type="character" w:customStyle="1" w:styleId="skypepnhleftspan">
    <w:name w:val="skype_pnh_left_span"/>
    <w:basedOn w:val="Liguvaikefont"/>
    <w:rsid w:val="006C05F7"/>
  </w:style>
  <w:style w:type="character" w:customStyle="1" w:styleId="skypepnhdropartspan">
    <w:name w:val="skype_pnh_dropart_span"/>
    <w:basedOn w:val="Liguvaikefont"/>
    <w:rsid w:val="006C05F7"/>
  </w:style>
  <w:style w:type="character" w:customStyle="1" w:styleId="skypepnhdropartflagspan">
    <w:name w:val="skype_pnh_dropart_flag_span"/>
    <w:basedOn w:val="Liguvaikefont"/>
    <w:rsid w:val="006C05F7"/>
  </w:style>
  <w:style w:type="character" w:customStyle="1" w:styleId="skypepnhtextspan">
    <w:name w:val="skype_pnh_text_span"/>
    <w:basedOn w:val="Liguvaikefont"/>
    <w:rsid w:val="006C05F7"/>
  </w:style>
  <w:style w:type="character" w:customStyle="1" w:styleId="skypepnhrightspan">
    <w:name w:val="skype_pnh_right_span"/>
    <w:basedOn w:val="Liguvaikefont"/>
    <w:rsid w:val="006C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1567">
      <w:bodyDiv w:val="1"/>
      <w:marLeft w:val="0"/>
      <w:marRight w:val="0"/>
      <w:marTop w:val="0"/>
      <w:marBottom w:val="0"/>
      <w:divBdr>
        <w:top w:val="none" w:sz="0" w:space="0" w:color="auto"/>
        <w:left w:val="none" w:sz="0" w:space="0" w:color="auto"/>
        <w:bottom w:val="none" w:sz="0" w:space="0" w:color="auto"/>
        <w:right w:val="none" w:sz="0" w:space="0" w:color="auto"/>
      </w:divBdr>
    </w:div>
    <w:div w:id="273027569">
      <w:bodyDiv w:val="1"/>
      <w:marLeft w:val="0"/>
      <w:marRight w:val="0"/>
      <w:marTop w:val="0"/>
      <w:marBottom w:val="0"/>
      <w:divBdr>
        <w:top w:val="none" w:sz="0" w:space="0" w:color="auto"/>
        <w:left w:val="none" w:sz="0" w:space="0" w:color="auto"/>
        <w:bottom w:val="none" w:sz="0" w:space="0" w:color="auto"/>
        <w:right w:val="none" w:sz="0" w:space="0" w:color="auto"/>
      </w:divBdr>
    </w:div>
    <w:div w:id="304313553">
      <w:bodyDiv w:val="1"/>
      <w:marLeft w:val="0"/>
      <w:marRight w:val="0"/>
      <w:marTop w:val="0"/>
      <w:marBottom w:val="0"/>
      <w:divBdr>
        <w:top w:val="none" w:sz="0" w:space="0" w:color="auto"/>
        <w:left w:val="none" w:sz="0" w:space="0" w:color="auto"/>
        <w:bottom w:val="none" w:sz="0" w:space="0" w:color="auto"/>
        <w:right w:val="none" w:sz="0" w:space="0" w:color="auto"/>
      </w:divBdr>
    </w:div>
    <w:div w:id="627128619">
      <w:bodyDiv w:val="1"/>
      <w:marLeft w:val="0"/>
      <w:marRight w:val="0"/>
      <w:marTop w:val="0"/>
      <w:marBottom w:val="0"/>
      <w:divBdr>
        <w:top w:val="none" w:sz="0" w:space="0" w:color="auto"/>
        <w:left w:val="none" w:sz="0" w:space="0" w:color="auto"/>
        <w:bottom w:val="none" w:sz="0" w:space="0" w:color="auto"/>
        <w:right w:val="none" w:sz="0" w:space="0" w:color="auto"/>
      </w:divBdr>
    </w:div>
    <w:div w:id="909996138">
      <w:bodyDiv w:val="1"/>
      <w:marLeft w:val="0"/>
      <w:marRight w:val="0"/>
      <w:marTop w:val="0"/>
      <w:marBottom w:val="0"/>
      <w:divBdr>
        <w:top w:val="none" w:sz="0" w:space="0" w:color="auto"/>
        <w:left w:val="none" w:sz="0" w:space="0" w:color="auto"/>
        <w:bottom w:val="none" w:sz="0" w:space="0" w:color="auto"/>
        <w:right w:val="none" w:sz="0" w:space="0" w:color="auto"/>
      </w:divBdr>
    </w:div>
    <w:div w:id="1313867352">
      <w:bodyDiv w:val="1"/>
      <w:marLeft w:val="0"/>
      <w:marRight w:val="0"/>
      <w:marTop w:val="0"/>
      <w:marBottom w:val="0"/>
      <w:divBdr>
        <w:top w:val="none" w:sz="0" w:space="0" w:color="auto"/>
        <w:left w:val="none" w:sz="0" w:space="0" w:color="auto"/>
        <w:bottom w:val="none" w:sz="0" w:space="0" w:color="auto"/>
        <w:right w:val="none" w:sz="0" w:space="0" w:color="auto"/>
      </w:divBdr>
    </w:div>
    <w:div w:id="1371300624">
      <w:bodyDiv w:val="1"/>
      <w:marLeft w:val="0"/>
      <w:marRight w:val="0"/>
      <w:marTop w:val="0"/>
      <w:marBottom w:val="0"/>
      <w:divBdr>
        <w:top w:val="none" w:sz="0" w:space="0" w:color="auto"/>
        <w:left w:val="none" w:sz="0" w:space="0" w:color="auto"/>
        <w:bottom w:val="none" w:sz="0" w:space="0" w:color="auto"/>
        <w:right w:val="none" w:sz="0" w:space="0" w:color="auto"/>
      </w:divBdr>
    </w:div>
    <w:div w:id="1642997467">
      <w:bodyDiv w:val="1"/>
      <w:marLeft w:val="0"/>
      <w:marRight w:val="0"/>
      <w:marTop w:val="0"/>
      <w:marBottom w:val="0"/>
      <w:divBdr>
        <w:top w:val="none" w:sz="0" w:space="0" w:color="auto"/>
        <w:left w:val="none" w:sz="0" w:space="0" w:color="auto"/>
        <w:bottom w:val="none" w:sz="0" w:space="0" w:color="auto"/>
        <w:right w:val="none" w:sz="0" w:space="0" w:color="auto"/>
      </w:divBdr>
    </w:div>
    <w:div w:id="1690373304">
      <w:bodyDiv w:val="1"/>
      <w:marLeft w:val="0"/>
      <w:marRight w:val="0"/>
      <w:marTop w:val="0"/>
      <w:marBottom w:val="0"/>
      <w:divBdr>
        <w:top w:val="none" w:sz="0" w:space="0" w:color="auto"/>
        <w:left w:val="none" w:sz="0" w:space="0" w:color="auto"/>
        <w:bottom w:val="none" w:sz="0" w:space="0" w:color="auto"/>
        <w:right w:val="none" w:sz="0" w:space="0" w:color="auto"/>
      </w:divBdr>
    </w:div>
    <w:div w:id="1974141352">
      <w:bodyDiv w:val="1"/>
      <w:marLeft w:val="0"/>
      <w:marRight w:val="0"/>
      <w:marTop w:val="0"/>
      <w:marBottom w:val="0"/>
      <w:divBdr>
        <w:top w:val="none" w:sz="0" w:space="0" w:color="auto"/>
        <w:left w:val="none" w:sz="0" w:space="0" w:color="auto"/>
        <w:bottom w:val="none" w:sz="0" w:space="0" w:color="auto"/>
        <w:right w:val="none" w:sz="0" w:space="0" w:color="auto"/>
      </w:divBdr>
      <w:divsChild>
        <w:div w:id="152457608">
          <w:marLeft w:val="0"/>
          <w:marRight w:val="0"/>
          <w:marTop w:val="100"/>
          <w:marBottom w:val="100"/>
          <w:divBdr>
            <w:top w:val="none" w:sz="0" w:space="0" w:color="auto"/>
            <w:left w:val="none" w:sz="0" w:space="0" w:color="auto"/>
            <w:bottom w:val="none" w:sz="0" w:space="0" w:color="auto"/>
            <w:right w:val="none" w:sz="0" w:space="0" w:color="auto"/>
          </w:divBdr>
          <w:divsChild>
            <w:div w:id="1481581350">
              <w:marLeft w:val="0"/>
              <w:marRight w:val="0"/>
              <w:marTop w:val="0"/>
              <w:marBottom w:val="0"/>
              <w:divBdr>
                <w:top w:val="none" w:sz="0" w:space="0" w:color="auto"/>
                <w:left w:val="none" w:sz="0" w:space="0" w:color="auto"/>
                <w:bottom w:val="none" w:sz="0" w:space="0" w:color="auto"/>
                <w:right w:val="none" w:sz="0" w:space="0" w:color="auto"/>
              </w:divBdr>
              <w:divsChild>
                <w:div w:id="1987974721">
                  <w:marLeft w:val="0"/>
                  <w:marRight w:val="0"/>
                  <w:marTop w:val="0"/>
                  <w:marBottom w:val="0"/>
                  <w:divBdr>
                    <w:top w:val="none" w:sz="0" w:space="0" w:color="auto"/>
                    <w:left w:val="none" w:sz="0" w:space="0" w:color="auto"/>
                    <w:bottom w:val="none" w:sz="0" w:space="0" w:color="auto"/>
                    <w:right w:val="none" w:sz="0" w:space="0" w:color="auto"/>
                  </w:divBdr>
                  <w:divsChild>
                    <w:div w:id="1504125240">
                      <w:marLeft w:val="0"/>
                      <w:marRight w:val="0"/>
                      <w:marTop w:val="0"/>
                      <w:marBottom w:val="0"/>
                      <w:divBdr>
                        <w:top w:val="none" w:sz="0" w:space="0" w:color="auto"/>
                        <w:left w:val="none" w:sz="0" w:space="0" w:color="auto"/>
                        <w:bottom w:val="none" w:sz="0" w:space="0" w:color="auto"/>
                        <w:right w:val="none" w:sz="0" w:space="0" w:color="auto"/>
                      </w:divBdr>
                      <w:divsChild>
                        <w:div w:id="543492492">
                          <w:marLeft w:val="0"/>
                          <w:marRight w:val="0"/>
                          <w:marTop w:val="0"/>
                          <w:marBottom w:val="0"/>
                          <w:divBdr>
                            <w:top w:val="none" w:sz="0" w:space="0" w:color="auto"/>
                            <w:left w:val="none" w:sz="0" w:space="0" w:color="auto"/>
                            <w:bottom w:val="none" w:sz="0" w:space="0" w:color="auto"/>
                            <w:right w:val="none" w:sz="0" w:space="0" w:color="auto"/>
                          </w:divBdr>
                          <w:divsChild>
                            <w:div w:id="1580021197">
                              <w:marLeft w:val="0"/>
                              <w:marRight w:val="0"/>
                              <w:marTop w:val="0"/>
                              <w:marBottom w:val="0"/>
                              <w:divBdr>
                                <w:top w:val="none" w:sz="0" w:space="0" w:color="auto"/>
                                <w:left w:val="none" w:sz="0" w:space="0" w:color="auto"/>
                                <w:bottom w:val="none" w:sz="0" w:space="0" w:color="auto"/>
                                <w:right w:val="none" w:sz="0" w:space="0" w:color="auto"/>
                              </w:divBdr>
                              <w:divsChild>
                                <w:div w:id="1686321413">
                                  <w:marLeft w:val="0"/>
                                  <w:marRight w:val="0"/>
                                  <w:marTop w:val="0"/>
                                  <w:marBottom w:val="0"/>
                                  <w:divBdr>
                                    <w:top w:val="none" w:sz="0" w:space="0" w:color="auto"/>
                                    <w:left w:val="none" w:sz="0" w:space="0" w:color="auto"/>
                                    <w:bottom w:val="none" w:sz="0" w:space="0" w:color="auto"/>
                                    <w:right w:val="none" w:sz="0" w:space="0" w:color="auto"/>
                                  </w:divBdr>
                                  <w:divsChild>
                                    <w:div w:id="999311614">
                                      <w:marLeft w:val="90"/>
                                      <w:marRight w:val="90"/>
                                      <w:marTop w:val="90"/>
                                      <w:marBottom w:val="90"/>
                                      <w:divBdr>
                                        <w:top w:val="none" w:sz="0" w:space="0" w:color="auto"/>
                                        <w:left w:val="none" w:sz="0" w:space="0" w:color="auto"/>
                                        <w:bottom w:val="none" w:sz="0" w:space="0" w:color="auto"/>
                                        <w:right w:val="none" w:sz="0" w:space="0" w:color="auto"/>
                                      </w:divBdr>
                                      <w:divsChild>
                                        <w:div w:id="1198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5222">
                                  <w:marLeft w:val="0"/>
                                  <w:marRight w:val="0"/>
                                  <w:marTop w:val="0"/>
                                  <w:marBottom w:val="0"/>
                                  <w:divBdr>
                                    <w:top w:val="none" w:sz="0" w:space="0" w:color="auto"/>
                                    <w:left w:val="none" w:sz="0" w:space="0" w:color="auto"/>
                                    <w:bottom w:val="none" w:sz="0" w:space="0" w:color="auto"/>
                                    <w:right w:val="none" w:sz="0" w:space="0" w:color="auto"/>
                                  </w:divBdr>
                                  <w:divsChild>
                                    <w:div w:id="1194533468">
                                      <w:marLeft w:val="90"/>
                                      <w:marRight w:val="90"/>
                                      <w:marTop w:val="90"/>
                                      <w:marBottom w:val="90"/>
                                      <w:divBdr>
                                        <w:top w:val="none" w:sz="0" w:space="0" w:color="auto"/>
                                        <w:left w:val="none" w:sz="0" w:space="0" w:color="auto"/>
                                        <w:bottom w:val="none" w:sz="0" w:space="0" w:color="auto"/>
                                        <w:right w:val="none" w:sz="0" w:space="0" w:color="auto"/>
                                      </w:divBdr>
                                      <w:divsChild>
                                        <w:div w:id="2063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28027E47948A9B11B3057E4517C7E"/>
        <w:category>
          <w:name w:val="General"/>
          <w:gallery w:val="placeholder"/>
        </w:category>
        <w:types>
          <w:type w:val="bbPlcHdr"/>
        </w:types>
        <w:behaviors>
          <w:behavior w:val="content"/>
        </w:behaviors>
        <w:guid w:val="{13D21985-ECBA-47A4-8184-86574EB1EAAE}"/>
      </w:docPartPr>
      <w:docPartBody>
        <w:p w:rsidR="00B1688D" w:rsidRDefault="00B1688D" w:rsidP="00B1688D">
          <w:pPr>
            <w:pStyle w:val="C6128027E47948A9B11B3057E4517C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1688D"/>
    <w:rsid w:val="00094AC7"/>
    <w:rsid w:val="0015395E"/>
    <w:rsid w:val="00174E60"/>
    <w:rsid w:val="001A6ADE"/>
    <w:rsid w:val="00491BB5"/>
    <w:rsid w:val="00504BBE"/>
    <w:rsid w:val="005746CC"/>
    <w:rsid w:val="00615E9B"/>
    <w:rsid w:val="006554C9"/>
    <w:rsid w:val="006A1BC8"/>
    <w:rsid w:val="00761B81"/>
    <w:rsid w:val="00767BA3"/>
    <w:rsid w:val="0080033E"/>
    <w:rsid w:val="0080576D"/>
    <w:rsid w:val="0088150D"/>
    <w:rsid w:val="00940114"/>
    <w:rsid w:val="00A302B4"/>
    <w:rsid w:val="00AA20DA"/>
    <w:rsid w:val="00B03697"/>
    <w:rsid w:val="00B1688D"/>
    <w:rsid w:val="00BD5F13"/>
    <w:rsid w:val="00BE3C66"/>
    <w:rsid w:val="00C52EBB"/>
    <w:rsid w:val="00D53825"/>
    <w:rsid w:val="00D87300"/>
    <w:rsid w:val="00E36D3B"/>
    <w:rsid w:val="00EC04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C6128027E47948A9B11B3057E4517C7E">
    <w:name w:val="C6128027E47948A9B11B3057E4517C7E"/>
    <w:rsid w:val="00B16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3124D-A204-43EA-BC37-C4537D30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2112</Words>
  <Characters>12254</Characters>
  <Application>Microsoft Office Word</Application>
  <DocSecurity>0</DocSecurity>
  <Lines>102</Lines>
  <Paragraphs>28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OÜ TALLINNA BEKKERI SADAM           REOSTUSTÕRJE TEGUTSEMIS PLAAN</vt:lpstr>
      <vt:lpstr>OÜ TALLINNA BEKKERI SADAM           REOSTUSTÕRJE TEGUTSEMIS KAVA</vt:lpstr>
    </vt:vector>
  </TitlesOfParts>
  <Company>Hewlett-Packard</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OÜ TALLINNA BEKKERI SADAM           REOSTUSTÕRJE TEGUTSEMIS PLAAN</dc:title>
  <dc:creator>kodu</dc:creator>
  <cp:lastModifiedBy>Kaisa</cp:lastModifiedBy>
  <cp:revision>2</cp:revision>
  <cp:lastPrinted>2012-04-25T08:11:00Z</cp:lastPrinted>
  <dcterms:created xsi:type="dcterms:W3CDTF">2015-06-04T11:00:00Z</dcterms:created>
  <dcterms:modified xsi:type="dcterms:W3CDTF">2015-06-04T11:00:00Z</dcterms:modified>
</cp:coreProperties>
</file>